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CA5FF" w14:textId="77777777" w:rsidR="003D41CD" w:rsidRDefault="003D41CD" w:rsidP="00E65B33">
      <w:pPr>
        <w:pStyle w:val="Otsikko1"/>
        <w:rPr>
          <w:caps w:val="0"/>
        </w:rPr>
      </w:pPr>
    </w:p>
    <w:p w14:paraId="6E3200E8" w14:textId="360DE811" w:rsidR="00E65B33" w:rsidRPr="00E65B33" w:rsidRDefault="1502F26F" w:rsidP="00E65B33">
      <w:pPr>
        <w:pStyle w:val="Otsikko1"/>
        <w:rPr>
          <w:caps w:val="0"/>
        </w:rPr>
      </w:pPr>
      <w:r>
        <w:rPr>
          <w:caps w:val="0"/>
        </w:rPr>
        <w:t xml:space="preserve">Valtionavustuksen hakeminen </w:t>
      </w:r>
      <w:r w:rsidR="0046668B">
        <w:rPr>
          <w:caps w:val="0"/>
        </w:rPr>
        <w:t>ruotsinkielisten ja saamenkielisten palvel</w:t>
      </w:r>
      <w:r w:rsidR="00022D7F">
        <w:rPr>
          <w:caps w:val="0"/>
        </w:rPr>
        <w:t xml:space="preserve">uiden kehittämisen </w:t>
      </w:r>
      <w:r w:rsidR="00022D7F" w:rsidRPr="00D847BF">
        <w:rPr>
          <w:caps w:val="0"/>
        </w:rPr>
        <w:t>tukemiseen tai</w:t>
      </w:r>
      <w:r w:rsidR="0046668B" w:rsidRPr="00D847BF">
        <w:rPr>
          <w:caps w:val="0"/>
        </w:rPr>
        <w:t xml:space="preserve"> kaksikielisten </w:t>
      </w:r>
      <w:r w:rsidR="0046668B">
        <w:rPr>
          <w:caps w:val="0"/>
        </w:rPr>
        <w:t>hyvinvointialueiden yhteistyösopimuksen koordinoimiseen</w:t>
      </w:r>
    </w:p>
    <w:p w14:paraId="7C52E339" w14:textId="07E95464" w:rsidR="000D79C4" w:rsidRPr="00804B88" w:rsidRDefault="000D79C4" w:rsidP="004106F6"/>
    <w:p w14:paraId="385B9653" w14:textId="4E9DC933" w:rsidR="00EA05D7" w:rsidRDefault="00EA05D7" w:rsidP="00FF7F52">
      <w:pPr>
        <w:spacing w:after="120"/>
        <w:rPr>
          <w:caps/>
        </w:rPr>
      </w:pPr>
    </w:p>
    <w:p w14:paraId="4CEB5ED7" w14:textId="54156A20" w:rsidR="000D79C4" w:rsidRPr="002E038D" w:rsidRDefault="1502F26F" w:rsidP="1502F26F">
      <w:pPr>
        <w:spacing w:after="120"/>
        <w:rPr>
          <w:caps/>
        </w:rPr>
      </w:pPr>
      <w:r w:rsidRPr="1502F26F">
        <w:rPr>
          <w:caps/>
        </w:rPr>
        <w:t>Käyttötarkoitus ja tausta</w:t>
      </w:r>
    </w:p>
    <w:p w14:paraId="65F63B3F" w14:textId="6E310E0C" w:rsidR="00E52815" w:rsidRPr="00844CA5" w:rsidRDefault="00844CA5" w:rsidP="0046668B">
      <w:pPr>
        <w:ind w:left="1559"/>
        <w:rPr>
          <w:strike/>
        </w:rPr>
      </w:pPr>
      <w:r>
        <w:t>Sosiaali- ja terveysministeriö ilmoittaa haettavaksi valtionavustusta ruotsinkielisten ja saamenkielisten palveluiden kehittämisen tukemiseen sekä kaksikielisten hyvinvointialueiden yhtei</w:t>
      </w:r>
      <w:r w:rsidR="000D029F">
        <w:t>styösopimuksen koordinoimiseen.</w:t>
      </w:r>
    </w:p>
    <w:p w14:paraId="03023D6C" w14:textId="77777777" w:rsidR="00E52815" w:rsidRDefault="00E52815" w:rsidP="0046668B">
      <w:pPr>
        <w:ind w:left="1559"/>
      </w:pPr>
    </w:p>
    <w:p w14:paraId="6EBD8D4C" w14:textId="5C2714E9" w:rsidR="0046668B" w:rsidRDefault="00E52815" w:rsidP="0046668B">
      <w:pPr>
        <w:ind w:left="1559"/>
      </w:pPr>
      <w:r>
        <w:t xml:space="preserve">Hallituksen esitykseen (HE 241/2021 vp) sisältyvän </w:t>
      </w:r>
      <w:r w:rsidR="0046668B" w:rsidRPr="0046668B">
        <w:t>sosiaali- ja terveydenhuollon j</w:t>
      </w:r>
      <w:r>
        <w:t>ärjestämi</w:t>
      </w:r>
      <w:r w:rsidR="0046668B" w:rsidRPr="0046668B">
        <w:t xml:space="preserve">stä </w:t>
      </w:r>
      <w:r>
        <w:t xml:space="preserve">koskevan lain </w:t>
      </w:r>
      <w:r w:rsidR="0046668B" w:rsidRPr="0046668B">
        <w:t>(612/2021) 33 §</w:t>
      </w:r>
      <w:r w:rsidR="0046668B">
        <w:t>:n</w:t>
      </w:r>
      <w:r w:rsidR="0046668B" w:rsidRPr="0046668B">
        <w:t xml:space="preserve"> mukaan Länsi-Uudenmaan hyvinvointialueen tehtävänä on tukea ruotsinkielisten sosiaali- ja terveydenhuollon palvelujen kehittämistä koko maassa. Lapin hyvinvointialueen tehtävänä on tukea saamenkielisten sosiaali- ja terveydenhuollon palvelujen kehittämistä koko maassa.</w:t>
      </w:r>
    </w:p>
    <w:p w14:paraId="625A1213" w14:textId="6A303B79" w:rsidR="00E52815" w:rsidRDefault="00E52815" w:rsidP="0046668B">
      <w:pPr>
        <w:ind w:left="1559"/>
      </w:pPr>
    </w:p>
    <w:p w14:paraId="57668A1E" w14:textId="3ABA34A8" w:rsidR="00E52815" w:rsidRDefault="00E52815" w:rsidP="0046668B">
      <w:pPr>
        <w:ind w:left="1559"/>
      </w:pPr>
      <w:r>
        <w:t xml:space="preserve">Sosiaali- ja terveydenhuollon järjestämisestä </w:t>
      </w:r>
      <w:r w:rsidR="000859DC">
        <w:t>annetun</w:t>
      </w:r>
      <w:r>
        <w:t xml:space="preserve"> lain 39 §:n mukaan k</w:t>
      </w:r>
      <w:r w:rsidRPr="00E52815">
        <w:t xml:space="preserve">aksikielisten hyvinvointialueiden on tehtävä yhteistyösopimus ruotsinkielisten kielellisten oikeuksien toteutumisen turvaamiseksi </w:t>
      </w:r>
      <w:r>
        <w:t xml:space="preserve">sosiaali- ja terveydenhuollossa, ja </w:t>
      </w:r>
      <w:r w:rsidRPr="00E52815">
        <w:t xml:space="preserve">Varsinais-Suomen hyvinvointialue vastaa </w:t>
      </w:r>
      <w:r>
        <w:t>kyseisen</w:t>
      </w:r>
      <w:r w:rsidRPr="00E52815">
        <w:t xml:space="preserve"> yhteistyösopimuksen laatimisen koordinoimisesta.</w:t>
      </w:r>
    </w:p>
    <w:p w14:paraId="6CAEFE3C" w14:textId="63703E5A" w:rsidR="0046668B" w:rsidRPr="000C4351" w:rsidRDefault="0046668B" w:rsidP="0083695E">
      <w:pPr>
        <w:rPr>
          <w:color w:val="FF0000"/>
        </w:rPr>
      </w:pPr>
    </w:p>
    <w:p w14:paraId="7BE76AE0" w14:textId="1CF66528" w:rsidR="0046668B" w:rsidRPr="0083695E" w:rsidRDefault="007D5BD7" w:rsidP="0083695E">
      <w:pPr>
        <w:ind w:left="1559"/>
      </w:pPr>
      <w:r>
        <w:t>Valtionavustuksen hakijoina voivat olla</w:t>
      </w:r>
      <w:r w:rsidR="00B315DC">
        <w:t xml:space="preserve"> säädösten mukaan</w:t>
      </w:r>
      <w:r w:rsidR="0046668B">
        <w:t xml:space="preserve"> Lapin, Länsi-Uudenmaan ja Varsinais-</w:t>
      </w:r>
      <w:r w:rsidR="0046668B" w:rsidRPr="00844CA5">
        <w:t>Su</w:t>
      </w:r>
      <w:r w:rsidRPr="00844CA5">
        <w:t>omen hyvinvointialueet</w:t>
      </w:r>
      <w:r w:rsidR="00035C11" w:rsidRPr="00844CA5">
        <w:t xml:space="preserve">. </w:t>
      </w:r>
      <w:r w:rsidR="0083695E" w:rsidRPr="00844CA5">
        <w:t>Valtionavustuksen</w:t>
      </w:r>
      <w:r w:rsidR="0083695E" w:rsidRPr="00035C11">
        <w:t xml:space="preserve"> käyttöaika on 1.1.2022–31.12.2022. Kyse on erityisavust</w:t>
      </w:r>
      <w:r w:rsidR="0083695E" w:rsidRPr="0083695E">
        <w:t>uksesta.</w:t>
      </w:r>
    </w:p>
    <w:p w14:paraId="77FC0F14" w14:textId="77777777" w:rsidR="0046668B" w:rsidRPr="000C4351" w:rsidRDefault="0046668B" w:rsidP="0046668B">
      <w:pPr>
        <w:ind w:left="1559"/>
        <w:rPr>
          <w:color w:val="FF0000"/>
        </w:rPr>
      </w:pPr>
      <w:r w:rsidRPr="000C4351">
        <w:rPr>
          <w:color w:val="FF0000"/>
        </w:rPr>
        <w:t xml:space="preserve">     </w:t>
      </w:r>
    </w:p>
    <w:p w14:paraId="1BDB6E46" w14:textId="35125CE9" w:rsidR="0046668B" w:rsidRPr="00844CA5" w:rsidRDefault="00844CA5" w:rsidP="0083695E">
      <w:pPr>
        <w:ind w:left="1559"/>
        <w:rPr>
          <w:strike/>
          <w:color w:val="FF0000"/>
        </w:rPr>
      </w:pPr>
      <w:r>
        <w:t>Avustuksen</w:t>
      </w:r>
      <w:r w:rsidR="007D5BD7" w:rsidRPr="007D5BD7">
        <w:t xml:space="preserve"> enimmäismäärä </w:t>
      </w:r>
      <w:r w:rsidR="007D5BD7" w:rsidRPr="00F72E14">
        <w:t xml:space="preserve">on </w:t>
      </w:r>
      <w:r w:rsidR="00B0758B" w:rsidRPr="00F72E14">
        <w:t>y</w:t>
      </w:r>
      <w:r w:rsidR="00F004FC" w:rsidRPr="00F72E14">
        <w:t>hteensä enintään 550 000</w:t>
      </w:r>
      <w:r w:rsidR="007D5BD7" w:rsidRPr="00F72E14">
        <w:t xml:space="preserve"> euroa, </w:t>
      </w:r>
      <w:r w:rsidR="0083695E" w:rsidRPr="00F72E14">
        <w:t xml:space="preserve">ja </w:t>
      </w:r>
      <w:r w:rsidR="0083695E">
        <w:t xml:space="preserve">se voi kattaa täysimääräisesti </w:t>
      </w:r>
      <w:r w:rsidR="007D5BD7" w:rsidRPr="007D5BD7">
        <w:t>hankkeen valtionavustukseen oikeuttavista kustannuksista.</w:t>
      </w:r>
      <w:r w:rsidR="0046668B" w:rsidRPr="007D5BD7">
        <w:t xml:space="preserve"> </w:t>
      </w:r>
      <w:r w:rsidRPr="00844CA5">
        <w:t xml:space="preserve">Avustusta maksetaan valtion vuoden 2019 talousarviomomentilta 28.70.05 </w:t>
      </w:r>
      <w:r w:rsidR="00B315DC">
        <w:t>(maakunta- ja sosi</w:t>
      </w:r>
      <w:r w:rsidRPr="00844CA5">
        <w:t>aali- ja terveydenhuollon uudistuksen valmistelun ja toimeenpa</w:t>
      </w:r>
      <w:r>
        <w:t>non tuki ja ohjaus).</w:t>
      </w:r>
      <w:r w:rsidRPr="00844CA5">
        <w:t xml:space="preserve"> </w:t>
      </w:r>
      <w:r w:rsidR="00F004FC">
        <w:t>Avustus myönnetään täysimääräisenä, eli omarahoitusosuutta ei vaadita.</w:t>
      </w:r>
    </w:p>
    <w:p w14:paraId="224E3E0B" w14:textId="24D48ACF" w:rsidR="00C135B8" w:rsidRPr="00AD0BEF" w:rsidRDefault="0046668B" w:rsidP="00AD0BEF">
      <w:pPr>
        <w:ind w:left="1559"/>
      </w:pPr>
      <w:r w:rsidRPr="009B4720">
        <w:t xml:space="preserve">     </w:t>
      </w:r>
    </w:p>
    <w:p w14:paraId="1F6C4BB9" w14:textId="3B5DA3A9" w:rsidR="00490BA3" w:rsidRPr="00013BE5" w:rsidRDefault="00B0758B" w:rsidP="1502F26F">
      <w:pPr>
        <w:spacing w:after="120"/>
        <w:rPr>
          <w:color w:val="000000" w:themeColor="text1"/>
        </w:rPr>
      </w:pPr>
      <w:r w:rsidRPr="00B0758B">
        <w:rPr>
          <w:color w:val="000000" w:themeColor="text1"/>
        </w:rPr>
        <w:t>RUOTSINKIELISTEN JA SAAMENKIELISTEN PAL</w:t>
      </w:r>
      <w:r>
        <w:rPr>
          <w:color w:val="000000" w:themeColor="text1"/>
        </w:rPr>
        <w:t>VELUIDEN KEHITTÄMISEN TUKEMINEN</w:t>
      </w:r>
    </w:p>
    <w:p w14:paraId="237FB932" w14:textId="77777777" w:rsidR="00B0758B" w:rsidRDefault="00B0758B" w:rsidP="00B0758B">
      <w:pPr>
        <w:spacing w:after="120"/>
        <w:ind w:left="1559"/>
        <w:rPr>
          <w:color w:val="000000" w:themeColor="text1"/>
        </w:rPr>
      </w:pPr>
      <w:r>
        <w:rPr>
          <w:color w:val="000000" w:themeColor="text1"/>
        </w:rPr>
        <w:t>Lain sosiaali- ja terveydenhuollon järjestämisestä p</w:t>
      </w:r>
      <w:r w:rsidRPr="00B0758B">
        <w:rPr>
          <w:color w:val="000000" w:themeColor="text1"/>
        </w:rPr>
        <w:t>ykälässä</w:t>
      </w:r>
      <w:r>
        <w:rPr>
          <w:color w:val="000000" w:themeColor="text1"/>
        </w:rPr>
        <w:t xml:space="preserve"> 33</w:t>
      </w:r>
      <w:r w:rsidRPr="00B0758B">
        <w:rPr>
          <w:color w:val="000000" w:themeColor="text1"/>
        </w:rPr>
        <w:t xml:space="preserve"> </w:t>
      </w:r>
      <w:r>
        <w:rPr>
          <w:color w:val="000000" w:themeColor="text1"/>
        </w:rPr>
        <w:t>säädetään</w:t>
      </w:r>
      <w:r w:rsidRPr="00B0758B">
        <w:rPr>
          <w:color w:val="000000" w:themeColor="text1"/>
        </w:rPr>
        <w:t xml:space="preserve"> erityistehtävistä ruotsinkielisten ja saamenkielisten sosiaali- ja terveydenhuollon palveluiden kehittämisessä. Sen mukaan Länsi-Uudenmaan hyvinvointialueen tehtävänä </w:t>
      </w:r>
      <w:r>
        <w:rPr>
          <w:color w:val="000000" w:themeColor="text1"/>
        </w:rPr>
        <w:t>on</w:t>
      </w:r>
      <w:r w:rsidRPr="00B0758B">
        <w:rPr>
          <w:color w:val="000000" w:themeColor="text1"/>
        </w:rPr>
        <w:t xml:space="preserve"> tukea ruotsinkielisten sosiaali- ja terveydenhuollon palvelujen kehittämistä </w:t>
      </w:r>
      <w:r>
        <w:rPr>
          <w:color w:val="000000" w:themeColor="text1"/>
        </w:rPr>
        <w:t xml:space="preserve">koko maassa. Se voi </w:t>
      </w:r>
      <w:r w:rsidRPr="00B0758B">
        <w:rPr>
          <w:color w:val="000000" w:themeColor="text1"/>
        </w:rPr>
        <w:t>antaa tukea muille hyvinvointialueille esimerkiksi verkottamalla ruotsinkielisiä palveluita järjestäviä hyvinvointialueita ja tuottamalla malleja ja materiaalia ruotsinkielisten palveluketjujen</w:t>
      </w:r>
      <w:r>
        <w:rPr>
          <w:color w:val="000000" w:themeColor="text1"/>
        </w:rPr>
        <w:t xml:space="preserve"> </w:t>
      </w:r>
      <w:r w:rsidRPr="00B0758B">
        <w:rPr>
          <w:color w:val="000000" w:themeColor="text1"/>
        </w:rPr>
        <w:t>ja palvelukokonaisuuksien määrittelystä kaikkien hyvinvointial</w:t>
      </w:r>
      <w:r>
        <w:rPr>
          <w:color w:val="000000" w:themeColor="text1"/>
        </w:rPr>
        <w:t>ueiden käyttöön.</w:t>
      </w:r>
    </w:p>
    <w:p w14:paraId="6CCD71D7" w14:textId="4448E1A4" w:rsidR="00B0758B" w:rsidRDefault="00B0758B" w:rsidP="00486923">
      <w:pPr>
        <w:spacing w:after="120"/>
        <w:ind w:left="1559"/>
        <w:rPr>
          <w:color w:val="000000" w:themeColor="text1"/>
        </w:rPr>
      </w:pPr>
      <w:r w:rsidRPr="00B0758B">
        <w:rPr>
          <w:color w:val="000000" w:themeColor="text1"/>
        </w:rPr>
        <w:t xml:space="preserve">Lapin hyvinvointialueen tehtävänä </w:t>
      </w:r>
      <w:r>
        <w:rPr>
          <w:color w:val="000000" w:themeColor="text1"/>
        </w:rPr>
        <w:t>on</w:t>
      </w:r>
      <w:r w:rsidRPr="00B0758B">
        <w:rPr>
          <w:color w:val="000000" w:themeColor="text1"/>
        </w:rPr>
        <w:t xml:space="preserve"> vastaavasti tukea saamenkielisten sosiaali- ja terveydenhuollon palvelujen kehittämistä koko maassa ja antaa tukea muille hyvinvointialuei</w:t>
      </w:r>
      <w:r>
        <w:rPr>
          <w:color w:val="000000" w:themeColor="text1"/>
        </w:rPr>
        <w:t>lle. Lapin hyvinvointialue voi</w:t>
      </w:r>
      <w:r w:rsidRPr="00B0758B">
        <w:rPr>
          <w:color w:val="000000" w:themeColor="text1"/>
        </w:rPr>
        <w:t xml:space="preserve"> myös osana tätä tehtäväänsä edistää saamelaisten sosiaali- ja terveydenhuollon rajayhteistyötä. Saamenkielisten palveluiden kehittämisessä </w:t>
      </w:r>
      <w:r>
        <w:rPr>
          <w:color w:val="000000" w:themeColor="text1"/>
        </w:rPr>
        <w:t>tulee</w:t>
      </w:r>
      <w:r w:rsidRPr="00B0758B">
        <w:rPr>
          <w:color w:val="000000" w:themeColor="text1"/>
        </w:rPr>
        <w:t xml:space="preserve"> huomioida kielen lisäksi kulttuuriset seikat.</w:t>
      </w:r>
    </w:p>
    <w:p w14:paraId="3B053B20" w14:textId="77777777" w:rsidR="00486923" w:rsidRDefault="00486923" w:rsidP="00486923">
      <w:pPr>
        <w:spacing w:after="120"/>
        <w:ind w:left="1559"/>
        <w:rPr>
          <w:color w:val="000000" w:themeColor="text1"/>
        </w:rPr>
      </w:pPr>
    </w:p>
    <w:p w14:paraId="54C32FEA" w14:textId="2EA63BE6" w:rsidR="008B681B" w:rsidRPr="00013BE5" w:rsidRDefault="00B0758B" w:rsidP="1502F26F">
      <w:pPr>
        <w:spacing w:after="120"/>
        <w:rPr>
          <w:color w:val="000000" w:themeColor="text1"/>
        </w:rPr>
      </w:pPr>
      <w:r>
        <w:rPr>
          <w:color w:val="000000" w:themeColor="text1"/>
        </w:rPr>
        <w:lastRenderedPageBreak/>
        <w:t>KAKSIKIELISTEN HYVINVOINTIALUEIDEN YHTEISTYÖ</w:t>
      </w:r>
    </w:p>
    <w:p w14:paraId="01D2468C" w14:textId="1BECD013" w:rsidR="00B15D8F" w:rsidRPr="00B15D8F" w:rsidRDefault="00B15D8F" w:rsidP="00B15D8F">
      <w:pPr>
        <w:spacing w:after="120"/>
        <w:ind w:left="1560"/>
        <w:rPr>
          <w:rFonts w:eastAsia="Myriad Pro" w:cs="Myriad Pro"/>
          <w:lang w:eastAsia="en-US"/>
        </w:rPr>
      </w:pPr>
      <w:r>
        <w:rPr>
          <w:rFonts w:eastAsia="Myriad Pro" w:cs="Myriad Pro"/>
          <w:lang w:eastAsia="en-US"/>
        </w:rPr>
        <w:t>Lain sosiaali- ja terveydenhuollon järjestämisestä pykälässä 39 velvoitetaan</w:t>
      </w:r>
      <w:r w:rsidRPr="00B15D8F">
        <w:rPr>
          <w:rFonts w:eastAsia="Myriad Pro" w:cs="Myriad Pro"/>
          <w:lang w:eastAsia="en-US"/>
        </w:rPr>
        <w:t xml:space="preserve"> kaksikieliset hyvinvointialueet sopimaan keskinäisestä yhteistyöstä ja työnjaosta ruotsinkielisten sosiaali- ja</w:t>
      </w:r>
      <w:r>
        <w:rPr>
          <w:rFonts w:eastAsia="Myriad Pro" w:cs="Myriad Pro"/>
          <w:lang w:eastAsia="en-US"/>
        </w:rPr>
        <w:t xml:space="preserve"> </w:t>
      </w:r>
      <w:r w:rsidRPr="00B15D8F">
        <w:rPr>
          <w:rFonts w:eastAsia="Myriad Pro" w:cs="Myriad Pro"/>
          <w:lang w:eastAsia="en-US"/>
        </w:rPr>
        <w:t xml:space="preserve">terveydenhuollon palvelujen toteuttamisessa. Sopimisvelvoite </w:t>
      </w:r>
      <w:r>
        <w:rPr>
          <w:rFonts w:eastAsia="Myriad Pro" w:cs="Myriad Pro"/>
          <w:lang w:eastAsia="en-US"/>
        </w:rPr>
        <w:t>koskee</w:t>
      </w:r>
      <w:r w:rsidRPr="00B15D8F">
        <w:rPr>
          <w:rFonts w:eastAsia="Myriad Pro" w:cs="Myriad Pro"/>
          <w:lang w:eastAsia="en-US"/>
        </w:rPr>
        <w:t xml:space="preserve"> sellaisia palveluja, joissa</w:t>
      </w:r>
      <w:r>
        <w:rPr>
          <w:rFonts w:eastAsia="Myriad Pro" w:cs="Myriad Pro"/>
          <w:lang w:eastAsia="en-US"/>
        </w:rPr>
        <w:t xml:space="preserve"> </w:t>
      </w:r>
      <w:r w:rsidRPr="00B15D8F">
        <w:rPr>
          <w:rFonts w:eastAsia="Myriad Pro" w:cs="Myriad Pro"/>
          <w:lang w:eastAsia="en-US"/>
        </w:rPr>
        <w:t>yhteistyö on tarpeellista palvelujen toteuttamisen edellyttämän osaamisen, palvelujen saatavuuden tai laadun varmistamiseksi taikka kielellisten oikeuksien varmistamiseksi tehtävän vaativuuden, harvinaisuuden tai siitä aiheutuvien suurten kustannusten vuoksi.</w:t>
      </w:r>
    </w:p>
    <w:p w14:paraId="5EE81A78" w14:textId="58FC4751" w:rsidR="00B15D8F" w:rsidRPr="00B15D8F" w:rsidRDefault="00B15D8F" w:rsidP="00B15D8F">
      <w:pPr>
        <w:spacing w:after="120"/>
        <w:ind w:left="1560"/>
        <w:rPr>
          <w:rFonts w:eastAsia="Myriad Pro" w:cs="Myriad Pro"/>
          <w:lang w:eastAsia="en-US"/>
        </w:rPr>
      </w:pPr>
      <w:r w:rsidRPr="00B15D8F">
        <w:rPr>
          <w:rFonts w:eastAsia="Myriad Pro" w:cs="Myriad Pro"/>
          <w:lang w:eastAsia="en-US"/>
        </w:rPr>
        <w:t xml:space="preserve">Säännös </w:t>
      </w:r>
      <w:r>
        <w:rPr>
          <w:rFonts w:eastAsia="Myriad Pro" w:cs="Myriad Pro"/>
          <w:lang w:eastAsia="en-US"/>
        </w:rPr>
        <w:t>liittyy</w:t>
      </w:r>
      <w:r w:rsidRPr="00B15D8F">
        <w:rPr>
          <w:rFonts w:eastAsia="Myriad Pro" w:cs="Myriad Pro"/>
          <w:lang w:eastAsia="en-US"/>
        </w:rPr>
        <w:t xml:space="preserve"> osaltaan ruotsinkielisestä erityishuollosta vastaavan Kårkulla-kuntayhtymänpurkamiseen ja sen varmistamiseen, että ruotsinkieliset erityishuollon palvelut voidaan turvata</w:t>
      </w:r>
      <w:r>
        <w:rPr>
          <w:rFonts w:eastAsia="Myriad Pro" w:cs="Myriad Pro"/>
          <w:lang w:eastAsia="en-US"/>
        </w:rPr>
        <w:t xml:space="preserve"> </w:t>
      </w:r>
      <w:r w:rsidRPr="00B15D8F">
        <w:rPr>
          <w:rFonts w:eastAsia="Myriad Pro" w:cs="Myriad Pro"/>
          <w:lang w:eastAsia="en-US"/>
        </w:rPr>
        <w:t xml:space="preserve">jatkossakin. Säännöksellä </w:t>
      </w:r>
      <w:r>
        <w:rPr>
          <w:rFonts w:eastAsia="Myriad Pro" w:cs="Myriad Pro"/>
          <w:lang w:eastAsia="en-US"/>
        </w:rPr>
        <w:t>pyritään</w:t>
      </w:r>
      <w:r w:rsidRPr="00B15D8F">
        <w:rPr>
          <w:rFonts w:eastAsia="Myriad Pro" w:cs="Myriad Pro"/>
          <w:lang w:eastAsia="en-US"/>
        </w:rPr>
        <w:t xml:space="preserve"> kuitenkin turvaamaan myös muiden sellaisten ruotsinkielisten palvelujen järjestäminen, joiden järjestämisessä on ollut ongelmia ja joissa palvelut voitaisiin turvata yhteistoiminnalla ja työnjaolla.</w:t>
      </w:r>
    </w:p>
    <w:p w14:paraId="55129256" w14:textId="126E6990" w:rsidR="00B15D8F" w:rsidRPr="00B15D8F" w:rsidRDefault="00B15D8F" w:rsidP="00B15D8F">
      <w:pPr>
        <w:spacing w:after="120"/>
        <w:ind w:left="1560"/>
        <w:rPr>
          <w:rFonts w:eastAsia="Myriad Pro" w:cs="Myriad Pro"/>
          <w:lang w:eastAsia="en-US"/>
        </w:rPr>
      </w:pPr>
      <w:r w:rsidRPr="00B15D8F">
        <w:rPr>
          <w:rFonts w:eastAsia="Myriad Pro" w:cs="Myriad Pro"/>
          <w:lang w:eastAsia="en-US"/>
        </w:rPr>
        <w:t xml:space="preserve">Pykälän 2 momentissa </w:t>
      </w:r>
      <w:r>
        <w:rPr>
          <w:rFonts w:eastAsia="Myriad Pro" w:cs="Myriad Pro"/>
          <w:lang w:eastAsia="en-US"/>
        </w:rPr>
        <w:t>säädetään</w:t>
      </w:r>
      <w:r w:rsidRPr="00B15D8F">
        <w:rPr>
          <w:rFonts w:eastAsia="Myriad Pro" w:cs="Myriad Pro"/>
          <w:lang w:eastAsia="en-US"/>
        </w:rPr>
        <w:t xml:space="preserve"> tarkemmin, mistä asioista kaksikielisten hyvinvointialueiden </w:t>
      </w:r>
      <w:r>
        <w:rPr>
          <w:rFonts w:eastAsia="Myriad Pro" w:cs="Myriad Pro"/>
          <w:lang w:eastAsia="en-US"/>
        </w:rPr>
        <w:t>on</w:t>
      </w:r>
      <w:r w:rsidR="003D41CD">
        <w:rPr>
          <w:rFonts w:eastAsia="Myriad Pro" w:cs="Myriad Pro"/>
          <w:lang w:eastAsia="en-US"/>
        </w:rPr>
        <w:t xml:space="preserve"> sovittava.</w:t>
      </w:r>
    </w:p>
    <w:p w14:paraId="59D95EA6" w14:textId="37C177CE" w:rsidR="00E203FB" w:rsidRPr="003D41CD" w:rsidRDefault="00B15D8F" w:rsidP="003D41CD">
      <w:pPr>
        <w:spacing w:after="120"/>
        <w:ind w:left="1560"/>
        <w:rPr>
          <w:rFonts w:eastAsia="Myriad Pro" w:cs="Myriad Pro"/>
          <w:lang w:eastAsia="en-US"/>
        </w:rPr>
      </w:pPr>
      <w:r w:rsidRPr="00B15D8F">
        <w:rPr>
          <w:rFonts w:eastAsia="Myriad Pro" w:cs="Myriad Pro"/>
          <w:lang w:eastAsia="en-US"/>
        </w:rPr>
        <w:t xml:space="preserve">Pykälän 3 momentissa </w:t>
      </w:r>
      <w:r>
        <w:rPr>
          <w:rFonts w:eastAsia="Myriad Pro" w:cs="Myriad Pro"/>
          <w:lang w:eastAsia="en-US"/>
        </w:rPr>
        <w:t>säädetään</w:t>
      </w:r>
      <w:r w:rsidRPr="00B15D8F">
        <w:rPr>
          <w:rFonts w:eastAsia="Myriad Pro" w:cs="Myriad Pro"/>
          <w:lang w:eastAsia="en-US"/>
        </w:rPr>
        <w:t xml:space="preserve"> Varsinais-Suomen hyvinvointialueelle velvollisuus koordinoida sopimuksen laatimista.</w:t>
      </w:r>
    </w:p>
    <w:p w14:paraId="721178D2" w14:textId="536FA117" w:rsidR="008E2AD3" w:rsidRDefault="008E2AD3" w:rsidP="008E2AD3">
      <w:pPr>
        <w:spacing w:after="120"/>
        <w:rPr>
          <w:rFonts w:eastAsia="Myriad Pro" w:cs="Myriad Pro"/>
        </w:rPr>
      </w:pPr>
      <w:r>
        <w:rPr>
          <w:rFonts w:eastAsia="Myriad Pro" w:cs="Myriad Pro"/>
        </w:rPr>
        <w:tab/>
      </w:r>
    </w:p>
    <w:p w14:paraId="1346EBB1" w14:textId="0159D5F4" w:rsidR="00EF6F52" w:rsidRDefault="00EF6F52" w:rsidP="00D539FB">
      <w:pPr>
        <w:spacing w:after="120"/>
        <w:rPr>
          <w:rFonts w:eastAsia="Myriad Pro" w:cs="Myriad Pro"/>
        </w:rPr>
      </w:pPr>
      <w:r>
        <w:rPr>
          <w:rFonts w:eastAsia="Myriad Pro" w:cs="Myriad Pro"/>
        </w:rPr>
        <w:t>AVUSTUKSEN KÄYTTÖÖN LIITTYVÄT EHDOT</w:t>
      </w:r>
    </w:p>
    <w:p w14:paraId="14BFF439" w14:textId="394A0680" w:rsidR="0ED144AC" w:rsidRDefault="00A74877" w:rsidP="1502F26F">
      <w:pPr>
        <w:spacing w:after="120"/>
        <w:ind w:left="1559"/>
        <w:rPr>
          <w:rFonts w:eastAsia="Myriad Pro"/>
        </w:rPr>
      </w:pPr>
      <w:r>
        <w:rPr>
          <w:rFonts w:eastAsia="Myriad Pro" w:cs="Myriad Pro"/>
        </w:rPr>
        <w:t>Valtionavustuspäätöksessä määritellään tarkemmin avustuksen käyttämisen ehdot sekä maksatusaikataulu.</w:t>
      </w:r>
    </w:p>
    <w:p w14:paraId="2AE8A70C" w14:textId="0ECB2C1C" w:rsidR="0ED144AC" w:rsidRDefault="1502F26F" w:rsidP="0ED144AC">
      <w:pPr>
        <w:spacing w:after="120"/>
        <w:ind w:left="1559"/>
      </w:pPr>
      <w:r w:rsidRPr="1502F26F">
        <w:rPr>
          <w:rFonts w:eastAsia="Myriad Pro" w:cs="Myriad Pro"/>
        </w:rPr>
        <w:t xml:space="preserve">Hankkeen toteuttamiseen liittyviä, hyväksyttäviä kustannuksia ovat hankkeen toteuttamisen kannalta tarpeelliset ja määrältään kohtuulliset kustannukset: </w:t>
      </w:r>
    </w:p>
    <w:p w14:paraId="147CA6FB" w14:textId="7A6DF898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hallinnointikustannukset, </w:t>
      </w:r>
    </w:p>
    <w:p w14:paraId="5361EBD3" w14:textId="6DB296DC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hankkeen henkilöstökustannukset, </w:t>
      </w:r>
    </w:p>
    <w:p w14:paraId="69D66EFF" w14:textId="2A2B3B5C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matkakustannukset, </w:t>
      </w:r>
    </w:p>
    <w:p w14:paraId="285CC81C" w14:textId="5CD2E232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toimitilojen vuokrat, </w:t>
      </w:r>
    </w:p>
    <w:p w14:paraId="20D92A99" w14:textId="2BE7096A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välittömästi hankkeen toteuttamiseen liittyvät irtaimen omaisuuden hankintakulut, </w:t>
      </w:r>
    </w:p>
    <w:p w14:paraId="6FED4612" w14:textId="244FF0B9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 xml:space="preserve">ulkopuolisista lähteistä hankitun tutkimuksen ja tietämyksen sekä konsultoinnin ja vastaavien asiantuntijapalvelujen kustannukset ja </w:t>
      </w:r>
    </w:p>
    <w:p w14:paraId="73FAE8FE" w14:textId="50D63004" w:rsidR="0ED144AC" w:rsidRPr="00A74877" w:rsidRDefault="1502F26F" w:rsidP="00D847BF">
      <w:pPr>
        <w:pStyle w:val="Luettelokappale"/>
        <w:numPr>
          <w:ilvl w:val="0"/>
          <w:numId w:val="32"/>
        </w:numPr>
        <w:spacing w:after="120"/>
      </w:pPr>
      <w:r w:rsidRPr="00A74877">
        <w:rPr>
          <w:rFonts w:eastAsia="Myriad Pro" w:cs="Myriad Pro"/>
        </w:rPr>
        <w:t>muut hankkeen toteuttamisek</w:t>
      </w:r>
      <w:r w:rsidR="00A74877" w:rsidRPr="00A74877">
        <w:rPr>
          <w:rFonts w:eastAsia="Myriad Pro" w:cs="Myriad Pro"/>
        </w:rPr>
        <w:t>si välttämättömät kustannukset.</w:t>
      </w:r>
    </w:p>
    <w:p w14:paraId="0756D61C" w14:textId="2DAD9329" w:rsidR="003F1536" w:rsidRPr="00402810" w:rsidRDefault="1502F26F" w:rsidP="00402810">
      <w:pPr>
        <w:spacing w:after="120"/>
        <w:ind w:left="1559"/>
        <w:rPr>
          <w:rFonts w:eastAsia="Myriad Pro" w:cs="Myriad Pro"/>
        </w:rPr>
      </w:pPr>
      <w:r w:rsidRPr="1502F26F">
        <w:rPr>
          <w:rFonts w:eastAsia="Myriad Pro" w:cs="Myriad Pro"/>
        </w:rPr>
        <w:t>Avustettavasta toiminnasta syntyvät tuotot vähennetään valtionavustukseen oikeuttavista kustannuksista. Hyväksyttävistä kuluista vähennetään myös samaan tarkoitukseen myönnetyt muut julkiset avustukset, jollei päätöksestä muuta ilmene. Hanketoimijoiden muun toiminnan tuotot eivät vaikuta avustuksen määrään.</w:t>
      </w:r>
      <w:r w:rsidR="00402810">
        <w:rPr>
          <w:rFonts w:eastAsia="Myriad Pro" w:cs="Myriad Pro"/>
        </w:rPr>
        <w:t xml:space="preserve"> </w:t>
      </w:r>
      <w:r w:rsidR="00A74877">
        <w:rPr>
          <w:rFonts w:eastAsia="Myriad Pro" w:cs="Myriad Pro"/>
        </w:rPr>
        <w:t>Avustukset ovat harkinnanvaraisia.</w:t>
      </w:r>
    </w:p>
    <w:p w14:paraId="6C6138EF" w14:textId="77777777" w:rsidR="003D41CD" w:rsidRDefault="003D41CD" w:rsidP="003D41CD">
      <w:pPr>
        <w:spacing w:after="120"/>
        <w:ind w:left="1559"/>
      </w:pPr>
    </w:p>
    <w:p w14:paraId="09A66C8E" w14:textId="77777777" w:rsidR="00A74877" w:rsidRDefault="00A74877" w:rsidP="00A74877">
      <w:pPr>
        <w:spacing w:after="120"/>
      </w:pPr>
      <w:r>
        <w:t>HAKEMINEN</w:t>
      </w:r>
    </w:p>
    <w:p w14:paraId="509F3590" w14:textId="77777777" w:rsidR="00A74877" w:rsidRPr="00E203FB" w:rsidRDefault="00A74877" w:rsidP="00A74877">
      <w:pPr>
        <w:spacing w:after="120"/>
        <w:ind w:left="1559"/>
      </w:pPr>
      <w:r>
        <w:t>Hakulomakkeeseen tulee liittää:</w:t>
      </w:r>
    </w:p>
    <w:p w14:paraId="06D6B513" w14:textId="77777777" w:rsidR="00A74877" w:rsidRPr="00244649" w:rsidRDefault="00A74877" w:rsidP="00A74877">
      <w:pPr>
        <w:pStyle w:val="Luettelokappale"/>
        <w:numPr>
          <w:ilvl w:val="2"/>
          <w:numId w:val="1"/>
        </w:numPr>
        <w:spacing w:after="120"/>
      </w:pPr>
      <w:r w:rsidRPr="00244649">
        <w:t>talousarviolomake,</w:t>
      </w:r>
    </w:p>
    <w:p w14:paraId="75ED529F" w14:textId="77777777" w:rsidR="00A74877" w:rsidRDefault="00A74877" w:rsidP="00A74877">
      <w:pPr>
        <w:pStyle w:val="Luettelokappale"/>
        <w:numPr>
          <w:ilvl w:val="2"/>
          <w:numId w:val="1"/>
        </w:numPr>
        <w:spacing w:after="120"/>
      </w:pPr>
      <w:r w:rsidRPr="00244649">
        <w:t xml:space="preserve">hankesuunnitelma, joka on enintään </w:t>
      </w:r>
      <w:r w:rsidRPr="00FC3046">
        <w:t xml:space="preserve">10 sivua, </w:t>
      </w:r>
      <w:r w:rsidRPr="00244649">
        <w:t>pois lukien kansilehti ja sisällysluettelo.</w:t>
      </w:r>
    </w:p>
    <w:p w14:paraId="2C878ADC" w14:textId="77777777" w:rsidR="00A74877" w:rsidRDefault="00A74877" w:rsidP="00A74877">
      <w:pPr>
        <w:spacing w:after="120"/>
        <w:ind w:left="1559"/>
      </w:pPr>
      <w:r>
        <w:t xml:space="preserve">Hankesuunnitelmassa tulee kuvata </w:t>
      </w:r>
    </w:p>
    <w:p w14:paraId="66E6DF61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 xml:space="preserve">hankkeen tavoitteet, </w:t>
      </w:r>
    </w:p>
    <w:p w14:paraId="421474B0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>tavoitteiden saavuttamiseksi suunnitellut toimenpiteet,</w:t>
      </w:r>
    </w:p>
    <w:p w14:paraId="25CD65B9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>tavoiteltavat tulokset,</w:t>
      </w:r>
    </w:p>
    <w:p w14:paraId="53C41F41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 xml:space="preserve">riskit ja niihin varautuminen, </w:t>
      </w:r>
    </w:p>
    <w:p w14:paraId="25EFF188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>
        <w:lastRenderedPageBreak/>
        <w:t xml:space="preserve">osatoteuttajat sekä </w:t>
      </w:r>
      <w:r w:rsidRPr="00244649">
        <w:t>mahdolliset yhteistyökumppanit</w:t>
      </w:r>
      <w:r>
        <w:t xml:space="preserve"> </w:t>
      </w:r>
    </w:p>
    <w:p w14:paraId="0111BDFC" w14:textId="77777777" w:rsidR="00A74877" w:rsidRPr="00244649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>tulosten seuranta ja arviointi sekä</w:t>
      </w:r>
    </w:p>
    <w:p w14:paraId="20B21C47" w14:textId="77777777" w:rsidR="00A74877" w:rsidRDefault="00A74877" w:rsidP="00A74877">
      <w:pPr>
        <w:pStyle w:val="Luettelokappale"/>
        <w:numPr>
          <w:ilvl w:val="0"/>
          <w:numId w:val="28"/>
        </w:numPr>
        <w:spacing w:after="120"/>
      </w:pPr>
      <w:r w:rsidRPr="00244649">
        <w:t>suu</w:t>
      </w:r>
      <w:r>
        <w:t>nnitelma hankkeen viestinnästä.</w:t>
      </w:r>
      <w:bookmarkStart w:id="0" w:name="_GoBack"/>
      <w:bookmarkEnd w:id="0"/>
    </w:p>
    <w:p w14:paraId="6BF39E51" w14:textId="77777777" w:rsidR="00A74877" w:rsidRPr="00D46259" w:rsidRDefault="00A74877" w:rsidP="00A74877">
      <w:pPr>
        <w:pStyle w:val="Luettelokappale"/>
        <w:spacing w:after="120"/>
        <w:ind w:left="2279"/>
      </w:pPr>
    </w:p>
    <w:p w14:paraId="7C0D7C8D" w14:textId="4C6C317F" w:rsidR="00A74877" w:rsidRPr="00D847BF" w:rsidRDefault="00A74877" w:rsidP="00A74877">
      <w:pPr>
        <w:spacing w:after="120"/>
        <w:ind w:left="1559"/>
        <w:rPr>
          <w:rFonts w:eastAsia="Myriad Pro" w:cs="Myriad Pro"/>
        </w:rPr>
      </w:pPr>
      <w:r w:rsidRPr="00D847BF">
        <w:rPr>
          <w:rFonts w:eastAsia="Myriad Pro" w:cs="Myriad Pro"/>
        </w:rPr>
        <w:t xml:space="preserve">Hakuaika valtionavustuksiin alkaa </w:t>
      </w:r>
      <w:r w:rsidR="00AE4F16">
        <w:rPr>
          <w:rFonts w:eastAsia="Myriad Pro" w:cs="Myriad Pro"/>
        </w:rPr>
        <w:t>16</w:t>
      </w:r>
      <w:r w:rsidRPr="00FC3046">
        <w:rPr>
          <w:rFonts w:eastAsia="Myriad Pro" w:cs="Myriad Pro"/>
        </w:rPr>
        <w:t xml:space="preserve">.12.2021 </w:t>
      </w:r>
      <w:r w:rsidRPr="00D847BF">
        <w:rPr>
          <w:rFonts w:eastAsia="Myriad Pro" w:cs="Myriad Pro"/>
        </w:rPr>
        <w:t xml:space="preserve">ja päättyy </w:t>
      </w:r>
      <w:r w:rsidR="004D6A07">
        <w:rPr>
          <w:rFonts w:eastAsia="Myriad Pro" w:cs="Myriad Pro"/>
        </w:rPr>
        <w:t>10</w:t>
      </w:r>
      <w:r>
        <w:rPr>
          <w:rFonts w:eastAsia="Myriad Pro" w:cs="Myriad Pro"/>
        </w:rPr>
        <w:t>.1.2022</w:t>
      </w:r>
      <w:r w:rsidRPr="00D847BF">
        <w:rPr>
          <w:rFonts w:eastAsia="Myriad Pro" w:cs="Myriad Pro"/>
        </w:rPr>
        <w:t xml:space="preserve"> klo 16.15. Valtionavustuksen hakijoina voivat olla hallituksen esitykseen (HE 241/2021 vp) sisältyvän sosiaali- ja terveydenhuollon järjestämistä koskevan lain (612/2021) 33 ja 39 §:n mukaan Lapin, Länsi-Uudenmaan ja Varsinais-Suomen hyvinvointialueet.</w:t>
      </w:r>
    </w:p>
    <w:p w14:paraId="2C701DD7" w14:textId="77777777" w:rsidR="00A74877" w:rsidRPr="00D847BF" w:rsidRDefault="00A74877" w:rsidP="00A74877">
      <w:pPr>
        <w:spacing w:after="120"/>
        <w:ind w:left="1559"/>
      </w:pPr>
      <w:r>
        <w:t xml:space="preserve">Hakemus liitteineen toimitetaan sähköisessä muodossa sosiaali- ja terveysministeriöön osoitteeseen </w:t>
      </w:r>
      <w:hyperlink r:id="rId11" w:history="1">
        <w:r w:rsidRPr="00705997">
          <w:rPr>
            <w:rStyle w:val="Hyperlinkki"/>
          </w:rPr>
          <w:t>kirjaamo.stm@gov.fi</w:t>
        </w:r>
      </w:hyperlink>
      <w:r>
        <w:t xml:space="preserve">. Viestin aihekenttään tulee kirjoittaa </w:t>
      </w:r>
      <w:r>
        <w:rPr>
          <w:i/>
          <w:iCs/>
        </w:rPr>
        <w:t>”</w:t>
      </w:r>
      <w:r w:rsidRPr="00022D7F">
        <w:rPr>
          <w:i/>
          <w:iCs/>
        </w:rPr>
        <w:t>Valtionavustuksen hakeminen ruotsinkielisten ja saamenkielisten palvel</w:t>
      </w:r>
      <w:r>
        <w:rPr>
          <w:i/>
          <w:iCs/>
        </w:rPr>
        <w:t>uiden kehittämisen tukemiseen</w:t>
      </w:r>
      <w:r w:rsidRPr="00D847BF">
        <w:rPr>
          <w:i/>
          <w:iCs/>
        </w:rPr>
        <w:t xml:space="preserve"> tai </w:t>
      </w:r>
      <w:r w:rsidRPr="00022D7F">
        <w:rPr>
          <w:i/>
          <w:iCs/>
        </w:rPr>
        <w:t>kaksikielisten hyvinvointialueiden yhteistyösopimuksen koordinoimiseen</w:t>
      </w:r>
      <w:r>
        <w:rPr>
          <w:i/>
          <w:iCs/>
        </w:rPr>
        <w:t>, VN/32031</w:t>
      </w:r>
      <w:r w:rsidRPr="1502F26F">
        <w:rPr>
          <w:i/>
          <w:iCs/>
        </w:rPr>
        <w:t>/2021.</w:t>
      </w:r>
      <w:r>
        <w:rPr>
          <w:i/>
          <w:iCs/>
        </w:rPr>
        <w:t xml:space="preserve">”  </w:t>
      </w:r>
      <w:r w:rsidRPr="00E203FB">
        <w:rPr>
          <w:iCs/>
        </w:rPr>
        <w:t>Määräajan jälkeen saapuneita hakemuksia ei käsitellä</w:t>
      </w:r>
      <w:r>
        <w:rPr>
          <w:iCs/>
        </w:rPr>
        <w:t>.</w:t>
      </w:r>
    </w:p>
    <w:p w14:paraId="64359B3E" w14:textId="6EF975EE" w:rsidR="00A74877" w:rsidRDefault="00A74877" w:rsidP="00A74877">
      <w:pPr>
        <w:spacing w:after="120"/>
        <w:ind w:left="1559"/>
        <w:rPr>
          <w:rFonts w:eastAsia="Myriad Pro" w:cs="Myriad Pro"/>
        </w:rPr>
      </w:pPr>
      <w:r w:rsidRPr="00B97F7F">
        <w:rPr>
          <w:rFonts w:eastAsia="Myriad Pro" w:cs="Myriad Pro"/>
        </w:rPr>
        <w:t>Avustukseen sovelletaan seuraavia säädöksiä: Laki sosiaali- ja terveydenhuollon järjestämisestä (612/2021), Valtionavustuslaki (688/2001</w:t>
      </w:r>
      <w:r>
        <w:rPr>
          <w:rFonts w:eastAsia="Myriad Pro" w:cs="Myriad Pro"/>
        </w:rPr>
        <w:t>).</w:t>
      </w:r>
    </w:p>
    <w:p w14:paraId="732E11F6" w14:textId="77777777" w:rsidR="00A74877" w:rsidRDefault="00A74877" w:rsidP="00A74877">
      <w:pPr>
        <w:spacing w:after="120"/>
        <w:ind w:left="1559"/>
        <w:rPr>
          <w:rFonts w:eastAsia="Myriad Pro" w:cs="Myriad Pro"/>
          <w:color w:val="FF0000"/>
        </w:rPr>
      </w:pPr>
    </w:p>
    <w:p w14:paraId="0EC20F1A" w14:textId="357A1573" w:rsidR="00F52D24" w:rsidRDefault="1502F26F" w:rsidP="00FF7F52">
      <w:pPr>
        <w:spacing w:after="120"/>
      </w:pPr>
      <w:r>
        <w:t>AVUSTUSPÄÄTÖKSET JA LISÄTIETOJA</w:t>
      </w:r>
    </w:p>
    <w:p w14:paraId="251A1FB5" w14:textId="5A67AA79" w:rsidR="009D431A" w:rsidRDefault="1502F26F" w:rsidP="00C678E7">
      <w:pPr>
        <w:ind w:left="1560"/>
      </w:pPr>
      <w:r>
        <w:t>Sosiaali- ja terveysministeriö te</w:t>
      </w:r>
      <w:r w:rsidR="00B0758B">
        <w:t>kee avustuspäätökset vuoden 2022</w:t>
      </w:r>
      <w:r>
        <w:t xml:space="preserve"> </w:t>
      </w:r>
      <w:r w:rsidR="00B0758B">
        <w:t>alussa</w:t>
      </w:r>
      <w:r>
        <w:t>. Hakijoille ilmoitetaan päätöksistä kirjallisesti.</w:t>
      </w:r>
    </w:p>
    <w:p w14:paraId="67822EFC" w14:textId="2A88BD9C" w:rsidR="00677E5C" w:rsidRDefault="00677E5C" w:rsidP="009D431A"/>
    <w:p w14:paraId="19C9E51B" w14:textId="422B440F" w:rsidR="00B44CFE" w:rsidRDefault="1502F26F" w:rsidP="00B0758B">
      <w:pPr>
        <w:ind w:left="1560"/>
      </w:pPr>
      <w:r>
        <w:t>Avustusta</w:t>
      </w:r>
      <w:r w:rsidR="00B0758B">
        <w:t xml:space="preserve"> koskeviin kysymyksiin vastaa</w:t>
      </w:r>
      <w:r>
        <w:t xml:space="preserve"> so</w:t>
      </w:r>
      <w:r w:rsidR="00B0758B">
        <w:t xml:space="preserve">siaali- ja terveysministeriössä </w:t>
      </w:r>
      <w:r>
        <w:t xml:space="preserve">erityisasiantuntija </w:t>
      </w:r>
      <w:r w:rsidR="00B0758B">
        <w:t>Antti Kuopila. Sähköposti</w:t>
      </w:r>
      <w:r>
        <w:t xml:space="preserve"> </w:t>
      </w:r>
      <w:r w:rsidR="00B0758B">
        <w:t>on</w:t>
      </w:r>
      <w:r>
        <w:t xml:space="preserve"> muotoa </w:t>
      </w:r>
      <w:hyperlink r:id="rId12">
        <w:r>
          <w:t>etunimi.sukunimi@gov.fi</w:t>
        </w:r>
      </w:hyperlink>
      <w:r>
        <w:t>.</w:t>
      </w:r>
      <w:r w:rsidR="000B116A">
        <w:t xml:space="preserve"> </w:t>
      </w:r>
    </w:p>
    <w:p w14:paraId="47BD3684" w14:textId="77777777" w:rsidR="000B116A" w:rsidRPr="00B44CFE" w:rsidRDefault="000B116A" w:rsidP="00B0758B">
      <w:pPr>
        <w:ind w:left="1560"/>
      </w:pPr>
    </w:p>
    <w:p w14:paraId="102164FF" w14:textId="2472D172" w:rsidR="00D94C61" w:rsidRDefault="00D94C61" w:rsidP="00B15D8F"/>
    <w:p w14:paraId="2E9BAE06" w14:textId="220E7525" w:rsidR="00524998" w:rsidRDefault="1502F26F" w:rsidP="00992BAF">
      <w:r>
        <w:t xml:space="preserve"> LIITTEET </w:t>
      </w:r>
    </w:p>
    <w:p w14:paraId="1FB0D845" w14:textId="0349636E" w:rsidR="005A14FE" w:rsidRPr="00A74877" w:rsidRDefault="1502F26F" w:rsidP="005A14FE">
      <w:pPr>
        <w:ind w:left="1560"/>
      </w:pPr>
      <w:r w:rsidRPr="00A74877">
        <w:t>Liite 1. Hakulomake</w:t>
      </w:r>
    </w:p>
    <w:p w14:paraId="31783307" w14:textId="53798BCC" w:rsidR="005A14FE" w:rsidRPr="00A74877" w:rsidRDefault="1502F26F" w:rsidP="005A14FE">
      <w:pPr>
        <w:ind w:left="1560"/>
      </w:pPr>
      <w:r w:rsidRPr="00A74877">
        <w:t>Liite 2. Talousarviolomake</w:t>
      </w:r>
    </w:p>
    <w:p w14:paraId="1713DF1A" w14:textId="7C2A22D8" w:rsidR="000D79C4" w:rsidRDefault="000D79C4" w:rsidP="00804B88"/>
    <w:sectPr w:rsidR="000D79C4" w:rsidSect="00EA05D7">
      <w:headerReference w:type="default" r:id="rId13"/>
      <w:headerReference w:type="first" r:id="rId14"/>
      <w:footerReference w:type="first" r:id="rId15"/>
      <w:pgSz w:w="11906" w:h="16838" w:code="9"/>
      <w:pgMar w:top="964" w:right="851" w:bottom="1701" w:left="851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09A8" w14:textId="77777777" w:rsidR="00677762" w:rsidRDefault="00677762">
      <w:r>
        <w:separator/>
      </w:r>
    </w:p>
  </w:endnote>
  <w:endnote w:type="continuationSeparator" w:id="0">
    <w:p w14:paraId="4D508413" w14:textId="77777777" w:rsidR="00677762" w:rsidRDefault="00677762">
      <w:r>
        <w:continuationSeparator/>
      </w:r>
    </w:p>
  </w:endnote>
  <w:endnote w:type="continuationNotice" w:id="1">
    <w:p w14:paraId="64C9A625" w14:textId="77777777" w:rsidR="00677762" w:rsidRDefault="006777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ADF6" w14:textId="77777777" w:rsidR="000448E6" w:rsidRPr="005B297E" w:rsidRDefault="00677762" w:rsidP="00D34286">
    <w:pPr>
      <w:spacing w:line="200" w:lineRule="atLeast"/>
    </w:pPr>
    <w:r>
      <w:pict w14:anchorId="62FC6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8F3CF74" w14:textId="77777777" w:rsidR="000448E6" w:rsidRPr="005B297E" w:rsidRDefault="000448E6" w:rsidP="00D34286">
    <w:pPr>
      <w:spacing w:line="200" w:lineRule="atLeast"/>
      <w:rPr>
        <w:sz w:val="18"/>
      </w:rPr>
    </w:pPr>
  </w:p>
  <w:p w14:paraId="0C6A52A9" w14:textId="77777777" w:rsidR="000448E6" w:rsidRPr="00705947" w:rsidRDefault="1502F26F" w:rsidP="1502F26F">
    <w:pPr>
      <w:spacing w:line="200" w:lineRule="atLeast"/>
      <w:rPr>
        <w:sz w:val="18"/>
        <w:szCs w:val="18"/>
      </w:rPr>
    </w:pPr>
    <w:r w:rsidRPr="1502F26F">
      <w:rPr>
        <w:sz w:val="18"/>
        <w:szCs w:val="18"/>
      </w:rPr>
      <w:t xml:space="preserve">SOSIAALI- JA TERVEYSMINISTERIÖ Meritullinkatu 8, Helsinki. PL 33, 00023 Valtioneuvosto.  </w:t>
    </w:r>
    <w:r w:rsidR="000448E6">
      <w:br/>
    </w:r>
    <w:r w:rsidRPr="1502F26F">
      <w:rPr>
        <w:sz w:val="18"/>
        <w:szCs w:val="18"/>
      </w:rPr>
      <w:t>0295 16001, stm.fi, @STM_Uutiset</w:t>
    </w:r>
  </w:p>
  <w:p w14:paraId="65F1D5BD" w14:textId="77777777" w:rsidR="000448E6" w:rsidRPr="005B297E" w:rsidRDefault="000448E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E66C" w14:textId="77777777" w:rsidR="00677762" w:rsidRDefault="00677762">
      <w:r>
        <w:separator/>
      </w:r>
    </w:p>
  </w:footnote>
  <w:footnote w:type="continuationSeparator" w:id="0">
    <w:p w14:paraId="7C2D4B85" w14:textId="77777777" w:rsidR="00677762" w:rsidRDefault="00677762">
      <w:r>
        <w:continuationSeparator/>
      </w:r>
    </w:p>
  </w:footnote>
  <w:footnote w:type="continuationNotice" w:id="1">
    <w:p w14:paraId="3DF29DB8" w14:textId="77777777" w:rsidR="00677762" w:rsidRDefault="006777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C4EF" w14:textId="58A15686" w:rsidR="000448E6" w:rsidRDefault="000448E6" w:rsidP="1502F26F">
    <w:pPr>
      <w:ind w:left="7791" w:firstLine="1298"/>
      <w:rPr>
        <w:rStyle w:val="Sivunumero"/>
      </w:rPr>
    </w:pPr>
    <w:r w:rsidRPr="1502F26F">
      <w:rPr>
        <w:rStyle w:val="Sivunumero"/>
        <w:noProof/>
      </w:rPr>
      <w:fldChar w:fldCharType="begin"/>
    </w:r>
    <w:r w:rsidRPr="1502F26F">
      <w:rPr>
        <w:rStyle w:val="Sivunumero"/>
        <w:noProof/>
      </w:rPr>
      <w:instrText xml:space="preserve"> PAGE </w:instrText>
    </w:r>
    <w:r w:rsidRPr="1502F26F">
      <w:rPr>
        <w:rStyle w:val="Sivunumero"/>
        <w:noProof/>
      </w:rPr>
      <w:fldChar w:fldCharType="separate"/>
    </w:r>
    <w:r w:rsidR="00621A17">
      <w:rPr>
        <w:rStyle w:val="Sivunumero"/>
        <w:noProof/>
      </w:rPr>
      <w:t>2</w:t>
    </w:r>
    <w:r w:rsidRPr="1502F26F">
      <w:rPr>
        <w:rStyle w:val="Sivunumero"/>
        <w:noProof/>
      </w:rPr>
      <w:fldChar w:fldCharType="end"/>
    </w:r>
    <w:r w:rsidR="1502F26F" w:rsidRPr="1502F26F">
      <w:rPr>
        <w:rStyle w:val="Sivunumero"/>
      </w:rPr>
      <w:t>(</w:t>
    </w:r>
    <w:r w:rsidRPr="1502F26F">
      <w:rPr>
        <w:rStyle w:val="Sivunumero"/>
        <w:noProof/>
      </w:rPr>
      <w:fldChar w:fldCharType="begin"/>
    </w:r>
    <w:r w:rsidRPr="1502F26F">
      <w:rPr>
        <w:rStyle w:val="Sivunumero"/>
        <w:noProof/>
      </w:rPr>
      <w:instrText xml:space="preserve"> NUMPAGES </w:instrText>
    </w:r>
    <w:r w:rsidRPr="1502F26F">
      <w:rPr>
        <w:rStyle w:val="Sivunumero"/>
        <w:noProof/>
      </w:rPr>
      <w:fldChar w:fldCharType="separate"/>
    </w:r>
    <w:r w:rsidR="00621A17">
      <w:rPr>
        <w:rStyle w:val="Sivunumero"/>
        <w:noProof/>
      </w:rPr>
      <w:t>3</w:t>
    </w:r>
    <w:r w:rsidRPr="1502F26F">
      <w:rPr>
        <w:rStyle w:val="Sivunumero"/>
        <w:noProof/>
      </w:rPr>
      <w:fldChar w:fldCharType="end"/>
    </w:r>
    <w:r w:rsidR="1502F26F" w:rsidRPr="1502F26F">
      <w:rPr>
        <w:rStyle w:val="Sivunumero"/>
      </w:rPr>
      <w:t>)</w:t>
    </w:r>
  </w:p>
  <w:p w14:paraId="2DA1B1B5" w14:textId="77777777" w:rsidR="000448E6" w:rsidRDefault="000448E6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 wp14:anchorId="137BC17C" wp14:editId="07777777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0448E6" w:rsidRPr="00987AD7" w14:paraId="533E6A0B" w14:textId="77777777" w:rsidTr="1502F26F">
      <w:trPr>
        <w:cantSplit/>
      </w:trPr>
      <w:tc>
        <w:tcPr>
          <w:tcW w:w="4255" w:type="dxa"/>
          <w:vMerge w:val="restart"/>
        </w:tcPr>
        <w:p w14:paraId="291DB3F4" w14:textId="77777777" w:rsidR="000448E6" w:rsidRPr="00987AD7" w:rsidRDefault="000448E6" w:rsidP="005F1C27"/>
      </w:tc>
      <w:tc>
        <w:tcPr>
          <w:tcW w:w="3546" w:type="dxa"/>
          <w:tcMar>
            <w:right w:w="284" w:type="dxa"/>
          </w:tcMar>
        </w:tcPr>
        <w:p w14:paraId="738D6B42" w14:textId="77777777" w:rsidR="000448E6" w:rsidRPr="00153384" w:rsidRDefault="000448E6" w:rsidP="005F1C27">
          <w:pPr>
            <w:rPr>
              <w:caps/>
            </w:rPr>
          </w:pPr>
        </w:p>
      </w:tc>
      <w:tc>
        <w:tcPr>
          <w:tcW w:w="1384" w:type="dxa"/>
        </w:tcPr>
        <w:p w14:paraId="1358B818" w14:textId="77777777" w:rsidR="000448E6" w:rsidRPr="00124AFB" w:rsidRDefault="000448E6" w:rsidP="005F1C27"/>
      </w:tc>
      <w:tc>
        <w:tcPr>
          <w:tcW w:w="998" w:type="dxa"/>
        </w:tcPr>
        <w:p w14:paraId="4D9B2099" w14:textId="4E7F0064" w:rsidR="000448E6" w:rsidRPr="00987AD7" w:rsidRDefault="000448E6" w:rsidP="1502F26F">
          <w:pPr>
            <w:rPr>
              <w:rStyle w:val="Sivunumero"/>
            </w:rPr>
          </w:pPr>
          <w:r w:rsidRPr="1502F26F">
            <w:rPr>
              <w:rStyle w:val="Sivunumero"/>
              <w:noProof/>
            </w:rPr>
            <w:fldChar w:fldCharType="begin"/>
          </w:r>
          <w:r w:rsidRPr="1502F26F">
            <w:rPr>
              <w:rStyle w:val="Sivunumero"/>
              <w:noProof/>
            </w:rPr>
            <w:instrText xml:space="preserve"> PAGE </w:instrText>
          </w:r>
          <w:r w:rsidRPr="1502F26F">
            <w:rPr>
              <w:rStyle w:val="Sivunumero"/>
              <w:noProof/>
            </w:rPr>
            <w:fldChar w:fldCharType="separate"/>
          </w:r>
          <w:r w:rsidR="00621A17">
            <w:rPr>
              <w:rStyle w:val="Sivunumero"/>
              <w:noProof/>
            </w:rPr>
            <w:t>1</w:t>
          </w:r>
          <w:r w:rsidRPr="1502F26F">
            <w:rPr>
              <w:rStyle w:val="Sivunumero"/>
              <w:noProof/>
            </w:rPr>
            <w:fldChar w:fldCharType="end"/>
          </w:r>
          <w:r w:rsidR="1502F26F" w:rsidRPr="1502F26F">
            <w:rPr>
              <w:rStyle w:val="Sivunumero"/>
            </w:rPr>
            <w:t>(</w:t>
          </w:r>
          <w:r w:rsidRPr="1502F26F">
            <w:rPr>
              <w:rStyle w:val="Sivunumero"/>
              <w:noProof/>
            </w:rPr>
            <w:fldChar w:fldCharType="begin"/>
          </w:r>
          <w:r w:rsidRPr="1502F26F">
            <w:rPr>
              <w:rStyle w:val="Sivunumero"/>
              <w:noProof/>
            </w:rPr>
            <w:instrText xml:space="preserve"> NUMPAGES </w:instrText>
          </w:r>
          <w:r w:rsidRPr="1502F26F">
            <w:rPr>
              <w:rStyle w:val="Sivunumero"/>
              <w:noProof/>
            </w:rPr>
            <w:fldChar w:fldCharType="separate"/>
          </w:r>
          <w:r w:rsidR="00621A17">
            <w:rPr>
              <w:rStyle w:val="Sivunumero"/>
              <w:noProof/>
            </w:rPr>
            <w:t>3</w:t>
          </w:r>
          <w:r w:rsidRPr="1502F26F">
            <w:rPr>
              <w:rStyle w:val="Sivunumero"/>
              <w:noProof/>
            </w:rPr>
            <w:fldChar w:fldCharType="end"/>
          </w:r>
          <w:r w:rsidR="1502F26F" w:rsidRPr="1502F26F">
            <w:rPr>
              <w:rStyle w:val="Sivunumero"/>
            </w:rPr>
            <w:t>)</w:t>
          </w:r>
        </w:p>
      </w:tc>
    </w:tr>
    <w:tr w:rsidR="000448E6" w:rsidRPr="00987AD7" w14:paraId="5F7829DD" w14:textId="77777777" w:rsidTr="1502F26F">
      <w:trPr>
        <w:cantSplit/>
      </w:trPr>
      <w:tc>
        <w:tcPr>
          <w:tcW w:w="4255" w:type="dxa"/>
          <w:vMerge/>
        </w:tcPr>
        <w:p w14:paraId="1C770762" w14:textId="77777777" w:rsidR="000448E6" w:rsidRPr="00987AD7" w:rsidRDefault="000448E6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D62F6D9" w14:textId="77777777" w:rsidR="000448E6" w:rsidRPr="00987AD7" w:rsidRDefault="000448E6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8A497CE" w14:textId="77777777" w:rsidR="000448E6" w:rsidRPr="00987AD7" w:rsidRDefault="000448E6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5D60A3C8" w14:textId="77777777" w:rsidR="000448E6" w:rsidRPr="00987AD7" w:rsidRDefault="000448E6" w:rsidP="005F1C27">
          <w:pPr>
            <w:rPr>
              <w:rStyle w:val="Sivunumero"/>
            </w:rPr>
          </w:pPr>
        </w:p>
      </w:tc>
    </w:tr>
    <w:tr w:rsidR="000448E6" w:rsidRPr="00987AD7" w14:paraId="4658EB29" w14:textId="77777777" w:rsidTr="1502F26F">
      <w:tc>
        <w:tcPr>
          <w:tcW w:w="4255" w:type="dxa"/>
        </w:tcPr>
        <w:p w14:paraId="1FEAE6F1" w14:textId="77777777" w:rsidR="000448E6" w:rsidRPr="00987AD7" w:rsidRDefault="000448E6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1AA755C" w14:textId="77777777" w:rsidR="000448E6" w:rsidRDefault="1502F26F" w:rsidP="1502F26F">
          <w:pPr>
            <w:ind w:left="1130"/>
            <w:rPr>
              <w:rStyle w:val="Sivunumero"/>
            </w:rPr>
          </w:pPr>
          <w:r w:rsidRPr="1502F26F">
            <w:rPr>
              <w:rStyle w:val="Sivunumero"/>
            </w:rPr>
            <w:t>HAKUILMOITUS</w:t>
          </w:r>
        </w:p>
        <w:p w14:paraId="5364FAAD" w14:textId="2E827DF7" w:rsidR="000448E6" w:rsidRPr="00271EA2" w:rsidRDefault="1502F26F" w:rsidP="00D847BF">
          <w:pPr>
            <w:ind w:left="1130"/>
            <w:rPr>
              <w:rStyle w:val="Sivunumero"/>
            </w:rPr>
          </w:pPr>
          <w:r w:rsidRPr="1502F26F">
            <w:rPr>
              <w:rStyle w:val="Sivunumero"/>
            </w:rPr>
            <w:t>VN/</w:t>
          </w:r>
          <w:r w:rsidR="00D847BF">
            <w:rPr>
              <w:rStyle w:val="Sivunumero"/>
            </w:rPr>
            <w:t>32031</w:t>
          </w:r>
          <w:r w:rsidRPr="1502F26F">
            <w:rPr>
              <w:rStyle w:val="Sivunumero"/>
            </w:rPr>
            <w:t>/2021</w:t>
          </w:r>
        </w:p>
      </w:tc>
      <w:tc>
        <w:tcPr>
          <w:tcW w:w="2382" w:type="dxa"/>
          <w:gridSpan w:val="2"/>
        </w:tcPr>
        <w:p w14:paraId="63F197C9" w14:textId="77777777" w:rsidR="000448E6" w:rsidRPr="00124AFB" w:rsidRDefault="000448E6" w:rsidP="005F1C27">
          <w:pPr>
            <w:rPr>
              <w:rStyle w:val="Sivunumero"/>
            </w:rPr>
          </w:pPr>
        </w:p>
      </w:tc>
    </w:tr>
  </w:tbl>
  <w:p w14:paraId="5C42685F" w14:textId="77777777" w:rsidR="000448E6" w:rsidRDefault="000448E6" w:rsidP="005F1C27">
    <w:r>
      <w:rPr>
        <w:noProof/>
      </w:rPr>
      <w:drawing>
        <wp:anchor distT="0" distB="0" distL="114300" distR="114300" simplePos="0" relativeHeight="251657728" behindDoc="1" locked="1" layoutInCell="1" allowOverlap="1" wp14:anchorId="6DF99483" wp14:editId="07777777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9DC"/>
    <w:multiLevelType w:val="hybridMultilevel"/>
    <w:tmpl w:val="89D88E8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06760B50"/>
    <w:multiLevelType w:val="hybridMultilevel"/>
    <w:tmpl w:val="6D5E286E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21992F93"/>
    <w:multiLevelType w:val="hybridMultilevel"/>
    <w:tmpl w:val="AA4A55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35182"/>
    <w:multiLevelType w:val="hybridMultilevel"/>
    <w:tmpl w:val="5C80255A"/>
    <w:lvl w:ilvl="0" w:tplc="B46C0E18">
      <w:numFmt w:val="bullet"/>
      <w:lvlText w:val="-"/>
      <w:lvlJc w:val="left"/>
      <w:pPr>
        <w:ind w:left="3479" w:hanging="360"/>
      </w:pPr>
      <w:rPr>
        <w:rFonts w:ascii="Myriad Pro" w:eastAsia="Times New Roman" w:hAnsi="Myriad Pro" w:cs="Times New Roman" w:hint="default"/>
      </w:rPr>
    </w:lvl>
    <w:lvl w:ilvl="1" w:tplc="040B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AF2A5E"/>
    <w:multiLevelType w:val="hybridMultilevel"/>
    <w:tmpl w:val="46E2B9F0"/>
    <w:lvl w:ilvl="0" w:tplc="040B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7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28AB5911"/>
    <w:multiLevelType w:val="hybridMultilevel"/>
    <w:tmpl w:val="5DCA7E5C"/>
    <w:lvl w:ilvl="0" w:tplc="1FB6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A3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52ED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68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46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9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EB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13D9F"/>
    <w:multiLevelType w:val="hybridMultilevel"/>
    <w:tmpl w:val="69E62044"/>
    <w:lvl w:ilvl="0" w:tplc="4E1C1106">
      <w:start w:val="1"/>
      <w:numFmt w:val="decimal"/>
      <w:lvlText w:val="%1)"/>
      <w:lvlJc w:val="left"/>
      <w:pPr>
        <w:ind w:left="295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7" w:hanging="360"/>
      </w:pPr>
    </w:lvl>
    <w:lvl w:ilvl="2" w:tplc="040B001B" w:tentative="1">
      <w:start w:val="1"/>
      <w:numFmt w:val="lowerRoman"/>
      <w:lvlText w:val="%3."/>
      <w:lvlJc w:val="right"/>
      <w:pPr>
        <w:ind w:left="4397" w:hanging="180"/>
      </w:pPr>
    </w:lvl>
    <w:lvl w:ilvl="3" w:tplc="040B000F" w:tentative="1">
      <w:start w:val="1"/>
      <w:numFmt w:val="decimal"/>
      <w:lvlText w:val="%4."/>
      <w:lvlJc w:val="left"/>
      <w:pPr>
        <w:ind w:left="5117" w:hanging="360"/>
      </w:pPr>
    </w:lvl>
    <w:lvl w:ilvl="4" w:tplc="040B0019" w:tentative="1">
      <w:start w:val="1"/>
      <w:numFmt w:val="lowerLetter"/>
      <w:lvlText w:val="%5."/>
      <w:lvlJc w:val="left"/>
      <w:pPr>
        <w:ind w:left="5837" w:hanging="360"/>
      </w:pPr>
    </w:lvl>
    <w:lvl w:ilvl="5" w:tplc="040B001B" w:tentative="1">
      <w:start w:val="1"/>
      <w:numFmt w:val="lowerRoman"/>
      <w:lvlText w:val="%6."/>
      <w:lvlJc w:val="right"/>
      <w:pPr>
        <w:ind w:left="6557" w:hanging="180"/>
      </w:pPr>
    </w:lvl>
    <w:lvl w:ilvl="6" w:tplc="040B000F" w:tentative="1">
      <w:start w:val="1"/>
      <w:numFmt w:val="decimal"/>
      <w:lvlText w:val="%7."/>
      <w:lvlJc w:val="left"/>
      <w:pPr>
        <w:ind w:left="7277" w:hanging="360"/>
      </w:pPr>
    </w:lvl>
    <w:lvl w:ilvl="7" w:tplc="040B0019" w:tentative="1">
      <w:start w:val="1"/>
      <w:numFmt w:val="lowerLetter"/>
      <w:lvlText w:val="%8."/>
      <w:lvlJc w:val="left"/>
      <w:pPr>
        <w:ind w:left="7997" w:hanging="360"/>
      </w:pPr>
    </w:lvl>
    <w:lvl w:ilvl="8" w:tplc="040B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20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3BC001E2"/>
    <w:multiLevelType w:val="hybridMultilevel"/>
    <w:tmpl w:val="02BADA7E"/>
    <w:lvl w:ilvl="0" w:tplc="63D8AC86">
      <w:start w:val="2019"/>
      <w:numFmt w:val="bullet"/>
      <w:lvlText w:val="-"/>
      <w:lvlJc w:val="left"/>
      <w:pPr>
        <w:ind w:left="2957" w:hanging="360"/>
      </w:pPr>
      <w:rPr>
        <w:rFonts w:ascii="Myriad Pro" w:eastAsia="Times New Roman" w:hAnsi="Myria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</w:abstractNum>
  <w:abstractNum w:abstractNumId="22" w15:restartNumberingAfterBreak="0">
    <w:nsid w:val="4055343E"/>
    <w:multiLevelType w:val="hybridMultilevel"/>
    <w:tmpl w:val="B8BECA7C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167586A"/>
    <w:multiLevelType w:val="hybridMultilevel"/>
    <w:tmpl w:val="56C6847E"/>
    <w:lvl w:ilvl="0" w:tplc="040B000F">
      <w:start w:val="1"/>
      <w:numFmt w:val="decimal"/>
      <w:lvlText w:val="%1."/>
      <w:lvlJc w:val="left"/>
      <w:pPr>
        <w:ind w:left="3317" w:hanging="360"/>
      </w:pPr>
    </w:lvl>
    <w:lvl w:ilvl="1" w:tplc="040B0019" w:tentative="1">
      <w:start w:val="1"/>
      <w:numFmt w:val="lowerLetter"/>
      <w:lvlText w:val="%2."/>
      <w:lvlJc w:val="left"/>
      <w:pPr>
        <w:ind w:left="4037" w:hanging="360"/>
      </w:pPr>
    </w:lvl>
    <w:lvl w:ilvl="2" w:tplc="040B001B" w:tentative="1">
      <w:start w:val="1"/>
      <w:numFmt w:val="lowerRoman"/>
      <w:lvlText w:val="%3."/>
      <w:lvlJc w:val="right"/>
      <w:pPr>
        <w:ind w:left="4757" w:hanging="180"/>
      </w:pPr>
    </w:lvl>
    <w:lvl w:ilvl="3" w:tplc="040B000F" w:tentative="1">
      <w:start w:val="1"/>
      <w:numFmt w:val="decimal"/>
      <w:lvlText w:val="%4."/>
      <w:lvlJc w:val="left"/>
      <w:pPr>
        <w:ind w:left="5477" w:hanging="360"/>
      </w:pPr>
    </w:lvl>
    <w:lvl w:ilvl="4" w:tplc="040B0019" w:tentative="1">
      <w:start w:val="1"/>
      <w:numFmt w:val="lowerLetter"/>
      <w:lvlText w:val="%5."/>
      <w:lvlJc w:val="left"/>
      <w:pPr>
        <w:ind w:left="6197" w:hanging="360"/>
      </w:pPr>
    </w:lvl>
    <w:lvl w:ilvl="5" w:tplc="040B001B" w:tentative="1">
      <w:start w:val="1"/>
      <w:numFmt w:val="lowerRoman"/>
      <w:lvlText w:val="%6."/>
      <w:lvlJc w:val="right"/>
      <w:pPr>
        <w:ind w:left="6917" w:hanging="180"/>
      </w:pPr>
    </w:lvl>
    <w:lvl w:ilvl="6" w:tplc="040B000F" w:tentative="1">
      <w:start w:val="1"/>
      <w:numFmt w:val="decimal"/>
      <w:lvlText w:val="%7."/>
      <w:lvlJc w:val="left"/>
      <w:pPr>
        <w:ind w:left="7637" w:hanging="360"/>
      </w:pPr>
    </w:lvl>
    <w:lvl w:ilvl="7" w:tplc="040B0019" w:tentative="1">
      <w:start w:val="1"/>
      <w:numFmt w:val="lowerLetter"/>
      <w:lvlText w:val="%8."/>
      <w:lvlJc w:val="left"/>
      <w:pPr>
        <w:ind w:left="8357" w:hanging="360"/>
      </w:pPr>
    </w:lvl>
    <w:lvl w:ilvl="8" w:tplc="040B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24" w15:restartNumberingAfterBreak="0">
    <w:nsid w:val="46F5611F"/>
    <w:multiLevelType w:val="hybridMultilevel"/>
    <w:tmpl w:val="61E2A832"/>
    <w:lvl w:ilvl="0" w:tplc="040B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96871F2"/>
    <w:multiLevelType w:val="hybridMultilevel"/>
    <w:tmpl w:val="02AA79B6"/>
    <w:lvl w:ilvl="0" w:tplc="B46C0E18">
      <w:numFmt w:val="bullet"/>
      <w:lvlText w:val="-"/>
      <w:lvlJc w:val="left"/>
      <w:pPr>
        <w:ind w:left="1919" w:hanging="360"/>
      </w:pPr>
      <w:rPr>
        <w:rFonts w:ascii="Myriad Pro" w:eastAsia="Times New Roman" w:hAnsi="Myria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6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4B774772"/>
    <w:multiLevelType w:val="hybridMultilevel"/>
    <w:tmpl w:val="28548424"/>
    <w:lvl w:ilvl="0" w:tplc="040B000F">
      <w:start w:val="1"/>
      <w:numFmt w:val="decimal"/>
      <w:lvlText w:val="%1."/>
      <w:lvlJc w:val="left"/>
      <w:pPr>
        <w:ind w:left="2279" w:hanging="360"/>
      </w:pPr>
    </w:lvl>
    <w:lvl w:ilvl="1" w:tplc="040B0019" w:tentative="1">
      <w:start w:val="1"/>
      <w:numFmt w:val="lowerLetter"/>
      <w:lvlText w:val="%2."/>
      <w:lvlJc w:val="left"/>
      <w:pPr>
        <w:ind w:left="2999" w:hanging="360"/>
      </w:pPr>
    </w:lvl>
    <w:lvl w:ilvl="2" w:tplc="040B001B" w:tentative="1">
      <w:start w:val="1"/>
      <w:numFmt w:val="lowerRoman"/>
      <w:lvlText w:val="%3."/>
      <w:lvlJc w:val="right"/>
      <w:pPr>
        <w:ind w:left="3719" w:hanging="180"/>
      </w:pPr>
    </w:lvl>
    <w:lvl w:ilvl="3" w:tplc="040B000F" w:tentative="1">
      <w:start w:val="1"/>
      <w:numFmt w:val="decimal"/>
      <w:lvlText w:val="%4."/>
      <w:lvlJc w:val="left"/>
      <w:pPr>
        <w:ind w:left="4439" w:hanging="360"/>
      </w:pPr>
    </w:lvl>
    <w:lvl w:ilvl="4" w:tplc="040B0019" w:tentative="1">
      <w:start w:val="1"/>
      <w:numFmt w:val="lowerLetter"/>
      <w:lvlText w:val="%5."/>
      <w:lvlJc w:val="left"/>
      <w:pPr>
        <w:ind w:left="5159" w:hanging="360"/>
      </w:pPr>
    </w:lvl>
    <w:lvl w:ilvl="5" w:tplc="040B001B" w:tentative="1">
      <w:start w:val="1"/>
      <w:numFmt w:val="lowerRoman"/>
      <w:lvlText w:val="%6."/>
      <w:lvlJc w:val="right"/>
      <w:pPr>
        <w:ind w:left="5879" w:hanging="180"/>
      </w:pPr>
    </w:lvl>
    <w:lvl w:ilvl="6" w:tplc="040B000F" w:tentative="1">
      <w:start w:val="1"/>
      <w:numFmt w:val="decimal"/>
      <w:lvlText w:val="%7."/>
      <w:lvlJc w:val="left"/>
      <w:pPr>
        <w:ind w:left="6599" w:hanging="360"/>
      </w:pPr>
    </w:lvl>
    <w:lvl w:ilvl="7" w:tplc="040B0019" w:tentative="1">
      <w:start w:val="1"/>
      <w:numFmt w:val="lowerLetter"/>
      <w:lvlText w:val="%8."/>
      <w:lvlJc w:val="left"/>
      <w:pPr>
        <w:ind w:left="7319" w:hanging="360"/>
      </w:pPr>
    </w:lvl>
    <w:lvl w:ilvl="8" w:tplc="040B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8" w15:restartNumberingAfterBreak="0">
    <w:nsid w:val="4C6D4269"/>
    <w:multiLevelType w:val="hybridMultilevel"/>
    <w:tmpl w:val="FCA87236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50AD3AEE"/>
    <w:multiLevelType w:val="hybridMultilevel"/>
    <w:tmpl w:val="D5022970"/>
    <w:lvl w:ilvl="0" w:tplc="040B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1" w15:restartNumberingAfterBreak="0">
    <w:nsid w:val="67E61D97"/>
    <w:multiLevelType w:val="hybridMultilevel"/>
    <w:tmpl w:val="520C2FAE"/>
    <w:lvl w:ilvl="0" w:tplc="607AA368">
      <w:start w:val="1"/>
      <w:numFmt w:val="decimal"/>
      <w:lvlText w:val="%1."/>
      <w:lvlJc w:val="left"/>
      <w:pPr>
        <w:ind w:left="2279" w:hanging="360"/>
      </w:pPr>
      <w:rPr>
        <w:rFonts w:eastAsia="Myriad Pro" w:cs="Myriad Pro" w:hint="default"/>
      </w:rPr>
    </w:lvl>
    <w:lvl w:ilvl="1" w:tplc="040B0019" w:tentative="1">
      <w:start w:val="1"/>
      <w:numFmt w:val="lowerLetter"/>
      <w:lvlText w:val="%2."/>
      <w:lvlJc w:val="left"/>
      <w:pPr>
        <w:ind w:left="2999" w:hanging="360"/>
      </w:pPr>
    </w:lvl>
    <w:lvl w:ilvl="2" w:tplc="040B001B" w:tentative="1">
      <w:start w:val="1"/>
      <w:numFmt w:val="lowerRoman"/>
      <w:lvlText w:val="%3."/>
      <w:lvlJc w:val="right"/>
      <w:pPr>
        <w:ind w:left="3719" w:hanging="180"/>
      </w:pPr>
    </w:lvl>
    <w:lvl w:ilvl="3" w:tplc="040B000F" w:tentative="1">
      <w:start w:val="1"/>
      <w:numFmt w:val="decimal"/>
      <w:lvlText w:val="%4."/>
      <w:lvlJc w:val="left"/>
      <w:pPr>
        <w:ind w:left="4439" w:hanging="360"/>
      </w:pPr>
    </w:lvl>
    <w:lvl w:ilvl="4" w:tplc="040B0019" w:tentative="1">
      <w:start w:val="1"/>
      <w:numFmt w:val="lowerLetter"/>
      <w:lvlText w:val="%5."/>
      <w:lvlJc w:val="left"/>
      <w:pPr>
        <w:ind w:left="5159" w:hanging="360"/>
      </w:pPr>
    </w:lvl>
    <w:lvl w:ilvl="5" w:tplc="040B001B" w:tentative="1">
      <w:start w:val="1"/>
      <w:numFmt w:val="lowerRoman"/>
      <w:lvlText w:val="%6."/>
      <w:lvlJc w:val="right"/>
      <w:pPr>
        <w:ind w:left="5879" w:hanging="180"/>
      </w:pPr>
    </w:lvl>
    <w:lvl w:ilvl="6" w:tplc="040B000F" w:tentative="1">
      <w:start w:val="1"/>
      <w:numFmt w:val="decimal"/>
      <w:lvlText w:val="%7."/>
      <w:lvlJc w:val="left"/>
      <w:pPr>
        <w:ind w:left="6599" w:hanging="360"/>
      </w:pPr>
    </w:lvl>
    <w:lvl w:ilvl="7" w:tplc="040B0019" w:tentative="1">
      <w:start w:val="1"/>
      <w:numFmt w:val="lowerLetter"/>
      <w:lvlText w:val="%8."/>
      <w:lvlJc w:val="left"/>
      <w:pPr>
        <w:ind w:left="7319" w:hanging="360"/>
      </w:pPr>
    </w:lvl>
    <w:lvl w:ilvl="8" w:tplc="040B001B" w:tentative="1">
      <w:start w:val="1"/>
      <w:numFmt w:val="lowerRoman"/>
      <w:lvlText w:val="%9."/>
      <w:lvlJc w:val="right"/>
      <w:pPr>
        <w:ind w:left="8039" w:hanging="180"/>
      </w:p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0"/>
  </w:num>
  <w:num w:numId="5">
    <w:abstractNumId w:val="30"/>
  </w:num>
  <w:num w:numId="6">
    <w:abstractNumId w:val="17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21"/>
  </w:num>
  <w:num w:numId="21">
    <w:abstractNumId w:val="10"/>
  </w:num>
  <w:num w:numId="22">
    <w:abstractNumId w:val="22"/>
  </w:num>
  <w:num w:numId="23">
    <w:abstractNumId w:val="29"/>
  </w:num>
  <w:num w:numId="24">
    <w:abstractNumId w:val="25"/>
  </w:num>
  <w:num w:numId="25">
    <w:abstractNumId w:val="14"/>
  </w:num>
  <w:num w:numId="26">
    <w:abstractNumId w:val="16"/>
  </w:num>
  <w:num w:numId="27">
    <w:abstractNumId w:val="28"/>
  </w:num>
  <w:num w:numId="28">
    <w:abstractNumId w:val="24"/>
  </w:num>
  <w:num w:numId="29">
    <w:abstractNumId w:val="13"/>
  </w:num>
  <w:num w:numId="30">
    <w:abstractNumId w:val="11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0704A"/>
    <w:rsid w:val="00013BE5"/>
    <w:rsid w:val="00014AD5"/>
    <w:rsid w:val="00020EDA"/>
    <w:rsid w:val="00022D7F"/>
    <w:rsid w:val="000247CD"/>
    <w:rsid w:val="00027705"/>
    <w:rsid w:val="000330AE"/>
    <w:rsid w:val="00035C11"/>
    <w:rsid w:val="000373BD"/>
    <w:rsid w:val="0004212C"/>
    <w:rsid w:val="000448E6"/>
    <w:rsid w:val="00045A5F"/>
    <w:rsid w:val="00052625"/>
    <w:rsid w:val="000542F2"/>
    <w:rsid w:val="00083B7A"/>
    <w:rsid w:val="00083F94"/>
    <w:rsid w:val="000857A0"/>
    <w:rsid w:val="000857E8"/>
    <w:rsid w:val="000859DC"/>
    <w:rsid w:val="000873CC"/>
    <w:rsid w:val="00087E2B"/>
    <w:rsid w:val="00091A97"/>
    <w:rsid w:val="00091CDE"/>
    <w:rsid w:val="000A1EEA"/>
    <w:rsid w:val="000A3727"/>
    <w:rsid w:val="000A6061"/>
    <w:rsid w:val="000A74CD"/>
    <w:rsid w:val="000B116A"/>
    <w:rsid w:val="000B3F3E"/>
    <w:rsid w:val="000C3D08"/>
    <w:rsid w:val="000C3EA1"/>
    <w:rsid w:val="000C4FAD"/>
    <w:rsid w:val="000D029F"/>
    <w:rsid w:val="000D4E05"/>
    <w:rsid w:val="000D5AB3"/>
    <w:rsid w:val="000D79C4"/>
    <w:rsid w:val="000E0FEB"/>
    <w:rsid w:val="000E5720"/>
    <w:rsid w:val="000F2157"/>
    <w:rsid w:val="000F60D5"/>
    <w:rsid w:val="00113E8F"/>
    <w:rsid w:val="00122D9A"/>
    <w:rsid w:val="00130C9C"/>
    <w:rsid w:val="00140EF8"/>
    <w:rsid w:val="00144A5F"/>
    <w:rsid w:val="00144FE2"/>
    <w:rsid w:val="00146B2A"/>
    <w:rsid w:val="001509CC"/>
    <w:rsid w:val="0015233D"/>
    <w:rsid w:val="00153384"/>
    <w:rsid w:val="00176801"/>
    <w:rsid w:val="00192B58"/>
    <w:rsid w:val="001A61A2"/>
    <w:rsid w:val="001B1FE7"/>
    <w:rsid w:val="001C6425"/>
    <w:rsid w:val="001E0781"/>
    <w:rsid w:val="001F64A2"/>
    <w:rsid w:val="0020084F"/>
    <w:rsid w:val="00202343"/>
    <w:rsid w:val="002120A7"/>
    <w:rsid w:val="00212183"/>
    <w:rsid w:val="00232E7A"/>
    <w:rsid w:val="00244649"/>
    <w:rsid w:val="002473B8"/>
    <w:rsid w:val="002552A4"/>
    <w:rsid w:val="00261245"/>
    <w:rsid w:val="00262701"/>
    <w:rsid w:val="00271114"/>
    <w:rsid w:val="00271EA2"/>
    <w:rsid w:val="002735C0"/>
    <w:rsid w:val="00282DE5"/>
    <w:rsid w:val="002840F0"/>
    <w:rsid w:val="00292DAA"/>
    <w:rsid w:val="0029365B"/>
    <w:rsid w:val="002A055B"/>
    <w:rsid w:val="002D0EBD"/>
    <w:rsid w:val="002D3824"/>
    <w:rsid w:val="002E038D"/>
    <w:rsid w:val="002E53B2"/>
    <w:rsid w:val="002F4672"/>
    <w:rsid w:val="002F52C2"/>
    <w:rsid w:val="002F5446"/>
    <w:rsid w:val="002F56E0"/>
    <w:rsid w:val="002F6615"/>
    <w:rsid w:val="002F7C16"/>
    <w:rsid w:val="003111CD"/>
    <w:rsid w:val="00311A8E"/>
    <w:rsid w:val="003159DF"/>
    <w:rsid w:val="003241A6"/>
    <w:rsid w:val="003241E9"/>
    <w:rsid w:val="00342636"/>
    <w:rsid w:val="00343AFB"/>
    <w:rsid w:val="003459C6"/>
    <w:rsid w:val="0034618D"/>
    <w:rsid w:val="0035065D"/>
    <w:rsid w:val="00353945"/>
    <w:rsid w:val="0036411A"/>
    <w:rsid w:val="003643E8"/>
    <w:rsid w:val="00372D34"/>
    <w:rsid w:val="003738EE"/>
    <w:rsid w:val="00373B1E"/>
    <w:rsid w:val="0037492C"/>
    <w:rsid w:val="00387A29"/>
    <w:rsid w:val="0039282F"/>
    <w:rsid w:val="003B0BF5"/>
    <w:rsid w:val="003C01B5"/>
    <w:rsid w:val="003C1FE6"/>
    <w:rsid w:val="003C5B98"/>
    <w:rsid w:val="003C75EC"/>
    <w:rsid w:val="003D1415"/>
    <w:rsid w:val="003D2170"/>
    <w:rsid w:val="003D39C9"/>
    <w:rsid w:val="003D41CD"/>
    <w:rsid w:val="003D57E2"/>
    <w:rsid w:val="003E5CEF"/>
    <w:rsid w:val="003F1536"/>
    <w:rsid w:val="003F2C4C"/>
    <w:rsid w:val="003F4310"/>
    <w:rsid w:val="003F71D5"/>
    <w:rsid w:val="00401C26"/>
    <w:rsid w:val="00402810"/>
    <w:rsid w:val="00404032"/>
    <w:rsid w:val="0040609D"/>
    <w:rsid w:val="004106F6"/>
    <w:rsid w:val="00411606"/>
    <w:rsid w:val="00423A2D"/>
    <w:rsid w:val="00433158"/>
    <w:rsid w:val="00444F70"/>
    <w:rsid w:val="00451CEA"/>
    <w:rsid w:val="0045334E"/>
    <w:rsid w:val="00462623"/>
    <w:rsid w:val="0046668B"/>
    <w:rsid w:val="004776D3"/>
    <w:rsid w:val="00480C0F"/>
    <w:rsid w:val="00486923"/>
    <w:rsid w:val="00490BA3"/>
    <w:rsid w:val="004A5DA8"/>
    <w:rsid w:val="004B6559"/>
    <w:rsid w:val="004C065B"/>
    <w:rsid w:val="004C2F28"/>
    <w:rsid w:val="004C47BE"/>
    <w:rsid w:val="004C4D56"/>
    <w:rsid w:val="004C692A"/>
    <w:rsid w:val="004D1E33"/>
    <w:rsid w:val="004D6A07"/>
    <w:rsid w:val="004F3003"/>
    <w:rsid w:val="00500E17"/>
    <w:rsid w:val="00524998"/>
    <w:rsid w:val="00530E11"/>
    <w:rsid w:val="005329EF"/>
    <w:rsid w:val="00537ADA"/>
    <w:rsid w:val="0055310E"/>
    <w:rsid w:val="0055439E"/>
    <w:rsid w:val="00555C2B"/>
    <w:rsid w:val="00560A1B"/>
    <w:rsid w:val="00583B30"/>
    <w:rsid w:val="00584043"/>
    <w:rsid w:val="00590EA7"/>
    <w:rsid w:val="005A14FE"/>
    <w:rsid w:val="005A430F"/>
    <w:rsid w:val="005A7918"/>
    <w:rsid w:val="005B297E"/>
    <w:rsid w:val="005B2F91"/>
    <w:rsid w:val="005D0A13"/>
    <w:rsid w:val="005D383F"/>
    <w:rsid w:val="005F1333"/>
    <w:rsid w:val="005F1C27"/>
    <w:rsid w:val="005F2CDD"/>
    <w:rsid w:val="00600B19"/>
    <w:rsid w:val="00601FC0"/>
    <w:rsid w:val="00621A17"/>
    <w:rsid w:val="00624B86"/>
    <w:rsid w:val="006375EA"/>
    <w:rsid w:val="00644D42"/>
    <w:rsid w:val="00647171"/>
    <w:rsid w:val="00647599"/>
    <w:rsid w:val="0065022E"/>
    <w:rsid w:val="0065599B"/>
    <w:rsid w:val="00660725"/>
    <w:rsid w:val="00663F61"/>
    <w:rsid w:val="00665138"/>
    <w:rsid w:val="006657BE"/>
    <w:rsid w:val="0066627E"/>
    <w:rsid w:val="00677762"/>
    <w:rsid w:val="00677E5C"/>
    <w:rsid w:val="006A2AC0"/>
    <w:rsid w:val="006B2FF8"/>
    <w:rsid w:val="006B72F2"/>
    <w:rsid w:val="006C0DEA"/>
    <w:rsid w:val="006C506B"/>
    <w:rsid w:val="006D3B97"/>
    <w:rsid w:val="006E6088"/>
    <w:rsid w:val="006E62E8"/>
    <w:rsid w:val="006E68B1"/>
    <w:rsid w:val="006F22F3"/>
    <w:rsid w:val="006F3A2F"/>
    <w:rsid w:val="00702CF4"/>
    <w:rsid w:val="00702E10"/>
    <w:rsid w:val="00705947"/>
    <w:rsid w:val="00710B79"/>
    <w:rsid w:val="00710E63"/>
    <w:rsid w:val="00711C8C"/>
    <w:rsid w:val="007206F0"/>
    <w:rsid w:val="007244A0"/>
    <w:rsid w:val="00724B35"/>
    <w:rsid w:val="00726E4E"/>
    <w:rsid w:val="00731780"/>
    <w:rsid w:val="007328A3"/>
    <w:rsid w:val="00752A8A"/>
    <w:rsid w:val="007608F4"/>
    <w:rsid w:val="007628DE"/>
    <w:rsid w:val="007644E7"/>
    <w:rsid w:val="00765029"/>
    <w:rsid w:val="0077386C"/>
    <w:rsid w:val="00785B4B"/>
    <w:rsid w:val="00794171"/>
    <w:rsid w:val="00795A97"/>
    <w:rsid w:val="007A34B3"/>
    <w:rsid w:val="007A648E"/>
    <w:rsid w:val="007B45C5"/>
    <w:rsid w:val="007C5EF1"/>
    <w:rsid w:val="007C66FF"/>
    <w:rsid w:val="007D053C"/>
    <w:rsid w:val="007D5BD7"/>
    <w:rsid w:val="007D631B"/>
    <w:rsid w:val="007E0697"/>
    <w:rsid w:val="007F0D34"/>
    <w:rsid w:val="007F4E0D"/>
    <w:rsid w:val="00802953"/>
    <w:rsid w:val="00804B88"/>
    <w:rsid w:val="00805D42"/>
    <w:rsid w:val="00806416"/>
    <w:rsid w:val="00824490"/>
    <w:rsid w:val="00825FC0"/>
    <w:rsid w:val="0082660E"/>
    <w:rsid w:val="00827AC3"/>
    <w:rsid w:val="00833BF3"/>
    <w:rsid w:val="0083695E"/>
    <w:rsid w:val="00841091"/>
    <w:rsid w:val="008423BA"/>
    <w:rsid w:val="00842F0F"/>
    <w:rsid w:val="00844CA5"/>
    <w:rsid w:val="00863696"/>
    <w:rsid w:val="00875858"/>
    <w:rsid w:val="008831E2"/>
    <w:rsid w:val="00884274"/>
    <w:rsid w:val="00892D25"/>
    <w:rsid w:val="00894FF1"/>
    <w:rsid w:val="008B624B"/>
    <w:rsid w:val="008B681B"/>
    <w:rsid w:val="008D2CA4"/>
    <w:rsid w:val="008D2F02"/>
    <w:rsid w:val="008D45F9"/>
    <w:rsid w:val="008E2AD3"/>
    <w:rsid w:val="008E5E6D"/>
    <w:rsid w:val="008E6496"/>
    <w:rsid w:val="008F1CD5"/>
    <w:rsid w:val="008F3A17"/>
    <w:rsid w:val="008F59A3"/>
    <w:rsid w:val="008F7F1A"/>
    <w:rsid w:val="0091243E"/>
    <w:rsid w:val="00914A45"/>
    <w:rsid w:val="0092616C"/>
    <w:rsid w:val="009407C5"/>
    <w:rsid w:val="00945BC6"/>
    <w:rsid w:val="009472DE"/>
    <w:rsid w:val="00951971"/>
    <w:rsid w:val="009618B2"/>
    <w:rsid w:val="00965B00"/>
    <w:rsid w:val="00967ABA"/>
    <w:rsid w:val="00972F6F"/>
    <w:rsid w:val="009840D5"/>
    <w:rsid w:val="00987372"/>
    <w:rsid w:val="00992BAF"/>
    <w:rsid w:val="009C19CE"/>
    <w:rsid w:val="009C4B98"/>
    <w:rsid w:val="009C566F"/>
    <w:rsid w:val="009C5D0E"/>
    <w:rsid w:val="009D2F9C"/>
    <w:rsid w:val="009D431A"/>
    <w:rsid w:val="009E52C1"/>
    <w:rsid w:val="009E79AC"/>
    <w:rsid w:val="009F081E"/>
    <w:rsid w:val="00A05219"/>
    <w:rsid w:val="00A05CE9"/>
    <w:rsid w:val="00A07C7C"/>
    <w:rsid w:val="00A10729"/>
    <w:rsid w:val="00A109B1"/>
    <w:rsid w:val="00A11F91"/>
    <w:rsid w:val="00A1425B"/>
    <w:rsid w:val="00A30E9E"/>
    <w:rsid w:val="00A36B76"/>
    <w:rsid w:val="00A3783F"/>
    <w:rsid w:val="00A4294D"/>
    <w:rsid w:val="00A546E4"/>
    <w:rsid w:val="00A64501"/>
    <w:rsid w:val="00A7107C"/>
    <w:rsid w:val="00A74877"/>
    <w:rsid w:val="00A81A30"/>
    <w:rsid w:val="00A835EB"/>
    <w:rsid w:val="00A85860"/>
    <w:rsid w:val="00A90429"/>
    <w:rsid w:val="00A9250A"/>
    <w:rsid w:val="00A948A6"/>
    <w:rsid w:val="00AB1C8F"/>
    <w:rsid w:val="00AC6300"/>
    <w:rsid w:val="00AD0BEF"/>
    <w:rsid w:val="00AE0F66"/>
    <w:rsid w:val="00AE4EFE"/>
    <w:rsid w:val="00AE4F16"/>
    <w:rsid w:val="00AF01F5"/>
    <w:rsid w:val="00AF0235"/>
    <w:rsid w:val="00AF50DC"/>
    <w:rsid w:val="00AF58A2"/>
    <w:rsid w:val="00B006B2"/>
    <w:rsid w:val="00B034C8"/>
    <w:rsid w:val="00B0758B"/>
    <w:rsid w:val="00B13DC5"/>
    <w:rsid w:val="00B15D8F"/>
    <w:rsid w:val="00B315DC"/>
    <w:rsid w:val="00B3390A"/>
    <w:rsid w:val="00B43AF0"/>
    <w:rsid w:val="00B44114"/>
    <w:rsid w:val="00B44CFE"/>
    <w:rsid w:val="00B460FB"/>
    <w:rsid w:val="00B53022"/>
    <w:rsid w:val="00B65C88"/>
    <w:rsid w:val="00B67E74"/>
    <w:rsid w:val="00B712F2"/>
    <w:rsid w:val="00B869BF"/>
    <w:rsid w:val="00B90579"/>
    <w:rsid w:val="00B92CA3"/>
    <w:rsid w:val="00B97F7F"/>
    <w:rsid w:val="00BB1168"/>
    <w:rsid w:val="00BC1518"/>
    <w:rsid w:val="00BC5827"/>
    <w:rsid w:val="00BC5BA2"/>
    <w:rsid w:val="00BD1A5F"/>
    <w:rsid w:val="00BD22A3"/>
    <w:rsid w:val="00BD70BF"/>
    <w:rsid w:val="00BE4D11"/>
    <w:rsid w:val="00BF0B98"/>
    <w:rsid w:val="00BF19F5"/>
    <w:rsid w:val="00BF5150"/>
    <w:rsid w:val="00BF6A37"/>
    <w:rsid w:val="00C0067E"/>
    <w:rsid w:val="00C0244F"/>
    <w:rsid w:val="00C03A20"/>
    <w:rsid w:val="00C07108"/>
    <w:rsid w:val="00C128EA"/>
    <w:rsid w:val="00C135B8"/>
    <w:rsid w:val="00C202E5"/>
    <w:rsid w:val="00C251EE"/>
    <w:rsid w:val="00C253A9"/>
    <w:rsid w:val="00C27A86"/>
    <w:rsid w:val="00C301F7"/>
    <w:rsid w:val="00C347BD"/>
    <w:rsid w:val="00C55D54"/>
    <w:rsid w:val="00C63CAE"/>
    <w:rsid w:val="00C678E7"/>
    <w:rsid w:val="00C73578"/>
    <w:rsid w:val="00C81504"/>
    <w:rsid w:val="00C91678"/>
    <w:rsid w:val="00C91886"/>
    <w:rsid w:val="00C967AC"/>
    <w:rsid w:val="00CA21A9"/>
    <w:rsid w:val="00CB17F0"/>
    <w:rsid w:val="00CB662C"/>
    <w:rsid w:val="00CD2000"/>
    <w:rsid w:val="00CD3BD3"/>
    <w:rsid w:val="00CE77C3"/>
    <w:rsid w:val="00CF590A"/>
    <w:rsid w:val="00D0612B"/>
    <w:rsid w:val="00D1060D"/>
    <w:rsid w:val="00D1093B"/>
    <w:rsid w:val="00D1453C"/>
    <w:rsid w:val="00D22A93"/>
    <w:rsid w:val="00D24C87"/>
    <w:rsid w:val="00D26F86"/>
    <w:rsid w:val="00D32FC1"/>
    <w:rsid w:val="00D336A1"/>
    <w:rsid w:val="00D34286"/>
    <w:rsid w:val="00D46259"/>
    <w:rsid w:val="00D466BB"/>
    <w:rsid w:val="00D539FB"/>
    <w:rsid w:val="00D60B5A"/>
    <w:rsid w:val="00D73219"/>
    <w:rsid w:val="00D73590"/>
    <w:rsid w:val="00D847BF"/>
    <w:rsid w:val="00D910A8"/>
    <w:rsid w:val="00D915BA"/>
    <w:rsid w:val="00D92A8E"/>
    <w:rsid w:val="00D94C61"/>
    <w:rsid w:val="00DA585A"/>
    <w:rsid w:val="00DB0057"/>
    <w:rsid w:val="00DB36F0"/>
    <w:rsid w:val="00DB4BEC"/>
    <w:rsid w:val="00DC227E"/>
    <w:rsid w:val="00DC6D29"/>
    <w:rsid w:val="00DD4A7F"/>
    <w:rsid w:val="00DE436C"/>
    <w:rsid w:val="00DF29AA"/>
    <w:rsid w:val="00E00C7D"/>
    <w:rsid w:val="00E067F2"/>
    <w:rsid w:val="00E068C3"/>
    <w:rsid w:val="00E203FB"/>
    <w:rsid w:val="00E22271"/>
    <w:rsid w:val="00E2475F"/>
    <w:rsid w:val="00E405D3"/>
    <w:rsid w:val="00E40C68"/>
    <w:rsid w:val="00E52815"/>
    <w:rsid w:val="00E53EAC"/>
    <w:rsid w:val="00E6398E"/>
    <w:rsid w:val="00E65B33"/>
    <w:rsid w:val="00E70660"/>
    <w:rsid w:val="00E76146"/>
    <w:rsid w:val="00E77B1A"/>
    <w:rsid w:val="00E809D6"/>
    <w:rsid w:val="00E82B6A"/>
    <w:rsid w:val="00E871DB"/>
    <w:rsid w:val="00E9658A"/>
    <w:rsid w:val="00EA05D7"/>
    <w:rsid w:val="00EA49BC"/>
    <w:rsid w:val="00EB6042"/>
    <w:rsid w:val="00EF1CB6"/>
    <w:rsid w:val="00EF6B62"/>
    <w:rsid w:val="00EF6F52"/>
    <w:rsid w:val="00F004FC"/>
    <w:rsid w:val="00F106BD"/>
    <w:rsid w:val="00F10ED9"/>
    <w:rsid w:val="00F15B12"/>
    <w:rsid w:val="00F24D82"/>
    <w:rsid w:val="00F505B5"/>
    <w:rsid w:val="00F528BA"/>
    <w:rsid w:val="00F52D24"/>
    <w:rsid w:val="00F5307D"/>
    <w:rsid w:val="00F55126"/>
    <w:rsid w:val="00F55F85"/>
    <w:rsid w:val="00F56EE4"/>
    <w:rsid w:val="00F644CE"/>
    <w:rsid w:val="00F72AD2"/>
    <w:rsid w:val="00F72E14"/>
    <w:rsid w:val="00F73EEB"/>
    <w:rsid w:val="00F7472D"/>
    <w:rsid w:val="00F75CF9"/>
    <w:rsid w:val="00F86C29"/>
    <w:rsid w:val="00F94A0D"/>
    <w:rsid w:val="00FA56F2"/>
    <w:rsid w:val="00FB5561"/>
    <w:rsid w:val="00FC3046"/>
    <w:rsid w:val="00FC5301"/>
    <w:rsid w:val="00FC7CE9"/>
    <w:rsid w:val="00FD3579"/>
    <w:rsid w:val="00FD4566"/>
    <w:rsid w:val="00FD487B"/>
    <w:rsid w:val="00FD5AC7"/>
    <w:rsid w:val="00FE494E"/>
    <w:rsid w:val="00FF488C"/>
    <w:rsid w:val="00FF7F52"/>
    <w:rsid w:val="05D084B6"/>
    <w:rsid w:val="0A66B99F"/>
    <w:rsid w:val="0C0C0B1D"/>
    <w:rsid w:val="0ED144AC"/>
    <w:rsid w:val="0FFA319D"/>
    <w:rsid w:val="1502F26F"/>
    <w:rsid w:val="1518C0CD"/>
    <w:rsid w:val="2558D841"/>
    <w:rsid w:val="32243CB4"/>
    <w:rsid w:val="3417267A"/>
    <w:rsid w:val="35125765"/>
    <w:rsid w:val="3D085F81"/>
    <w:rsid w:val="3EC3B417"/>
    <w:rsid w:val="5C44E180"/>
    <w:rsid w:val="69148791"/>
    <w:rsid w:val="714C1CD6"/>
    <w:rsid w:val="7937C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75A6D96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BF0B98"/>
    <w:pPr>
      <w:ind w:left="720"/>
      <w:contextualSpacing/>
    </w:pPr>
  </w:style>
  <w:style w:type="character" w:styleId="Kommentinviite">
    <w:name w:val="annotation reference"/>
    <w:basedOn w:val="Kappaleenoletusfontti"/>
    <w:rsid w:val="0026124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6124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26124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2612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61245"/>
    <w:rPr>
      <w:rFonts w:ascii="Myriad Pro" w:hAnsi="Myriad Pro"/>
      <w:b/>
      <w:bCs/>
    </w:rPr>
  </w:style>
  <w:style w:type="paragraph" w:styleId="Muutos">
    <w:name w:val="Revision"/>
    <w:hidden/>
    <w:uiPriority w:val="99"/>
    <w:semiHidden/>
    <w:rsid w:val="002552A4"/>
    <w:rPr>
      <w:rFonts w:ascii="Myriad Pro" w:hAnsi="Myriad Pro"/>
      <w:sz w:val="22"/>
    </w:rPr>
  </w:style>
  <w:style w:type="paragraph" w:styleId="Loppuviitteenteksti">
    <w:name w:val="endnote text"/>
    <w:basedOn w:val="Normaali"/>
    <w:link w:val="LoppuviitteentekstiChar"/>
    <w:rsid w:val="00524998"/>
    <w:pPr>
      <w:spacing w:line="240" w:lineRule="auto"/>
    </w:pPr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524998"/>
    <w:rPr>
      <w:rFonts w:ascii="Myriad Pro" w:hAnsi="Myriad Pro"/>
    </w:rPr>
  </w:style>
  <w:style w:type="character" w:styleId="Loppuviitteenviite">
    <w:name w:val="endnote reference"/>
    <w:basedOn w:val="Kappaleenoletusfontti"/>
    <w:rsid w:val="00524998"/>
    <w:rPr>
      <w:vertAlign w:val="superscript"/>
    </w:rPr>
  </w:style>
  <w:style w:type="paragraph" w:styleId="Alaotsikko">
    <w:name w:val="Subtitle"/>
    <w:basedOn w:val="Normaali"/>
    <w:next w:val="Normaali"/>
    <w:link w:val="AlaotsikkoChar"/>
    <w:qFormat/>
    <w:rsid w:val="004106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4106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4106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41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unimi.sukunimi@st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.stm@gov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0477-A949-430A-A511-249E4A202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AEF7-CB6D-49B2-8197-DE2A452F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1F5FB-79BC-47E3-BE29-F9E13946C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B3274-6912-4B2F-845B-DF5165EF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6123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Paasovaara Kirsi (STM)</dc:creator>
  <cp:keywords/>
  <cp:lastModifiedBy>Purhonen Roosa (STM)</cp:lastModifiedBy>
  <cp:revision>2</cp:revision>
  <dcterms:created xsi:type="dcterms:W3CDTF">2021-12-16T12:27:00Z</dcterms:created>
  <dcterms:modified xsi:type="dcterms:W3CDTF">2021-12-16T12:27:00Z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  <property fmtid="{D5CDD505-2E9C-101B-9397-08002B2CF9AE}" pid="87" name="tweb_doc_solver">
    <vt:lpwstr>Asiakirjan ratkaisija</vt:lpwstr>
  </property>
</Properties>
</file>