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C27B8" w:rsidRPr="007C27B8" w:rsidRDefault="007C27B8" w:rsidP="007C27B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val="sv-SE"/>
        </w:rPr>
      </w:pPr>
      <w:r w:rsidRPr="007C27B8">
        <w:rPr>
          <w:rFonts w:ascii="Times New Roman" w:eastAsia="Calibri" w:hAnsi="Times New Roman" w:cs="Times New Roman"/>
          <w:b/>
          <w:sz w:val="24"/>
          <w:lang w:val="sv-SE"/>
        </w:rPr>
        <w:t>JORD- OCH SKOGSBRUKSMINISTERIET</w:t>
      </w:r>
      <w:r w:rsidRPr="007C27B8">
        <w:rPr>
          <w:rFonts w:ascii="Times New Roman" w:eastAsia="Calibri" w:hAnsi="Times New Roman" w:cs="Times New Roman"/>
          <w:b/>
          <w:sz w:val="24"/>
          <w:lang w:val="sv-SE"/>
        </w:rPr>
        <w:tab/>
      </w:r>
      <w:r w:rsidRPr="007C27B8">
        <w:rPr>
          <w:rFonts w:ascii="Times New Roman" w:eastAsia="Calibri" w:hAnsi="Times New Roman" w:cs="Times New Roman"/>
          <w:b/>
          <w:sz w:val="24"/>
          <w:lang w:val="sv-SE"/>
        </w:rPr>
        <w:tab/>
      </w:r>
      <w:r w:rsidRPr="007C27B8">
        <w:rPr>
          <w:rFonts w:ascii="Times New Roman" w:eastAsia="Calibri" w:hAnsi="Times New Roman" w:cs="Times New Roman"/>
          <w:sz w:val="24"/>
          <w:lang w:val="sv-SE"/>
        </w:rPr>
        <w:t>Promemoria</w:t>
      </w:r>
      <w:r w:rsidRPr="007C27B8">
        <w:rPr>
          <w:rFonts w:ascii="Times New Roman" w:eastAsia="Calibri" w:hAnsi="Times New Roman" w:cs="Times New Roman"/>
          <w:b/>
          <w:sz w:val="24"/>
          <w:lang w:val="sv-SE"/>
        </w:rPr>
        <w:t xml:space="preserve"> </w:t>
      </w:r>
      <w:r w:rsidR="00662AB1">
        <w:rPr>
          <w:rFonts w:ascii="Times New Roman" w:eastAsia="Calibri" w:hAnsi="Times New Roman" w:cs="Times New Roman"/>
          <w:sz w:val="24"/>
          <w:lang w:val="sv-SE"/>
        </w:rPr>
        <w:t>3</w:t>
      </w:r>
      <w:r w:rsidRPr="007C27B8">
        <w:rPr>
          <w:rFonts w:ascii="Times New Roman" w:eastAsia="Calibri" w:hAnsi="Times New Roman" w:cs="Times New Roman"/>
          <w:sz w:val="24"/>
          <w:lang w:val="sv-SE"/>
        </w:rPr>
        <w:t>.</w:t>
      </w:r>
      <w:r w:rsidR="00662AB1">
        <w:rPr>
          <w:rFonts w:ascii="Times New Roman" w:eastAsia="Calibri" w:hAnsi="Times New Roman" w:cs="Times New Roman"/>
          <w:sz w:val="24"/>
          <w:lang w:val="sv-SE"/>
        </w:rPr>
        <w:t>1</w:t>
      </w:r>
      <w:r w:rsidR="00C56E0E">
        <w:rPr>
          <w:rFonts w:ascii="Times New Roman" w:eastAsia="Calibri" w:hAnsi="Times New Roman" w:cs="Times New Roman"/>
          <w:sz w:val="24"/>
          <w:lang w:val="sv-SE"/>
        </w:rPr>
        <w:t>1</w:t>
      </w:r>
      <w:r w:rsidRPr="007C27B8">
        <w:rPr>
          <w:rFonts w:ascii="Times New Roman" w:eastAsia="Calibri" w:hAnsi="Times New Roman" w:cs="Times New Roman"/>
          <w:sz w:val="24"/>
          <w:lang w:val="sv-SE"/>
        </w:rPr>
        <w:t>.202</w:t>
      </w:r>
      <w:r w:rsidR="00662AB1">
        <w:rPr>
          <w:rFonts w:ascii="Times New Roman" w:eastAsia="Calibri" w:hAnsi="Times New Roman" w:cs="Times New Roman"/>
          <w:sz w:val="24"/>
          <w:lang w:val="sv-SE"/>
        </w:rPr>
        <w:t>3</w:t>
      </w:r>
    </w:p>
    <w:p w:rsidR="007C27B8" w:rsidRPr="007C27B8" w:rsidRDefault="007C27B8" w:rsidP="007C27B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sv-SE"/>
        </w:rPr>
      </w:pPr>
      <w:r w:rsidRPr="007C27B8">
        <w:rPr>
          <w:rFonts w:ascii="Times New Roman" w:eastAsia="Calibri" w:hAnsi="Times New Roman" w:cs="Times New Roman"/>
          <w:sz w:val="24"/>
          <w:lang w:val="sv-SE"/>
        </w:rPr>
        <w:t>Konsultativ tjänsteman</w:t>
      </w:r>
    </w:p>
    <w:p w:rsidR="007C27B8" w:rsidRPr="007C27B8" w:rsidRDefault="007C27B8" w:rsidP="007C27B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sv-SE"/>
        </w:rPr>
      </w:pPr>
      <w:r w:rsidRPr="007C27B8">
        <w:rPr>
          <w:rFonts w:ascii="Times New Roman" w:eastAsia="Calibri" w:hAnsi="Times New Roman" w:cs="Times New Roman"/>
          <w:sz w:val="24"/>
          <w:lang w:val="sv-SE"/>
        </w:rPr>
        <w:t>Orian Bondestam</w:t>
      </w:r>
    </w:p>
    <w:p w:rsidR="007C27B8" w:rsidRPr="007C27B8" w:rsidRDefault="007C27B8" w:rsidP="007C27B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sv-SE"/>
        </w:rPr>
      </w:pPr>
    </w:p>
    <w:p w:rsidR="007C27B8" w:rsidRPr="007C27B8" w:rsidRDefault="007C27B8" w:rsidP="007C27B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val="sv-SE"/>
        </w:rPr>
      </w:pPr>
    </w:p>
    <w:p w:rsidR="007C27B8" w:rsidRPr="007C27B8" w:rsidRDefault="007C27B8" w:rsidP="007C27B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val="sv-SE"/>
        </w:rPr>
      </w:pPr>
      <w:r w:rsidRPr="007C27B8">
        <w:rPr>
          <w:rFonts w:ascii="Times New Roman" w:eastAsia="Calibri" w:hAnsi="Times New Roman" w:cs="Times New Roman"/>
          <w:b/>
          <w:caps/>
          <w:sz w:val="24"/>
          <w:lang w:val="sv-SE"/>
        </w:rPr>
        <w:t xml:space="preserve">Statsrådet förordning om ändring av </w:t>
      </w:r>
      <w:r w:rsidR="00662AB1">
        <w:rPr>
          <w:rFonts w:ascii="Times New Roman" w:eastAsia="Calibri" w:hAnsi="Times New Roman" w:cs="Times New Roman"/>
          <w:b/>
          <w:caps/>
          <w:sz w:val="24"/>
          <w:lang w:val="sv-SE"/>
        </w:rPr>
        <w:t>8</w:t>
      </w:r>
      <w:r w:rsidRPr="007C27B8">
        <w:rPr>
          <w:rFonts w:ascii="Times New Roman" w:eastAsia="Calibri" w:hAnsi="Times New Roman" w:cs="Times New Roman"/>
          <w:b/>
          <w:caps/>
          <w:sz w:val="24"/>
          <w:lang w:val="sv-SE"/>
        </w:rPr>
        <w:t xml:space="preserve"> § i statsrådets förordning om tidsbestämt understöd för kostnaderna för avlägsnande av gråsälshanar som orsakar skador för kommersiellt fiske och fiskodling</w:t>
      </w:r>
    </w:p>
    <w:p w:rsidR="007C27B8" w:rsidRPr="007C27B8" w:rsidRDefault="007C27B8" w:rsidP="007C27B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val="sv-SE"/>
        </w:rPr>
      </w:pPr>
    </w:p>
    <w:p w:rsidR="007C27B8" w:rsidRPr="007C27B8" w:rsidRDefault="007C27B8" w:rsidP="007C27B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val="sv-SE"/>
        </w:rPr>
      </w:pPr>
    </w:p>
    <w:p w:rsidR="007C27B8" w:rsidRPr="007C27B8" w:rsidRDefault="007C27B8" w:rsidP="007C27B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val="sv-SE"/>
        </w:rPr>
      </w:pPr>
      <w:r w:rsidRPr="007C27B8">
        <w:rPr>
          <w:rFonts w:ascii="Times New Roman" w:eastAsia="Calibri" w:hAnsi="Times New Roman" w:cs="Times New Roman"/>
          <w:b/>
          <w:sz w:val="24"/>
          <w:lang w:val="sv-SE"/>
        </w:rPr>
        <w:t>HUVUDSAKLIGT INNEHÅLL</w:t>
      </w:r>
    </w:p>
    <w:p w:rsidR="007C27B8" w:rsidRPr="007C27B8" w:rsidRDefault="007C27B8" w:rsidP="007C27B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val="sv-SE"/>
        </w:rPr>
      </w:pPr>
      <w:bookmarkStart w:id="0" w:name="_GoBack"/>
      <w:bookmarkEnd w:id="0"/>
    </w:p>
    <w:p w:rsidR="007C27B8" w:rsidRPr="007C27B8" w:rsidRDefault="007C27B8" w:rsidP="007C27B8">
      <w:pPr>
        <w:autoSpaceDE w:val="0"/>
        <w:autoSpaceDN w:val="0"/>
        <w:adjustRightInd w:val="0"/>
        <w:spacing w:after="0" w:line="240" w:lineRule="auto"/>
        <w:ind w:left="1304"/>
        <w:jc w:val="both"/>
        <w:rPr>
          <w:rFonts w:ascii="Times New Roman" w:eastAsia="Calibri" w:hAnsi="Times New Roman" w:cs="Times New Roman"/>
          <w:bCs/>
          <w:sz w:val="24"/>
          <w:szCs w:val="24"/>
          <w:lang w:val="sv-SE"/>
        </w:rPr>
      </w:pPr>
      <w:r w:rsidRPr="007C27B8">
        <w:rPr>
          <w:rFonts w:ascii="Times New Roman" w:eastAsia="Calibri" w:hAnsi="Times New Roman" w:cs="Times New Roman"/>
          <w:sz w:val="24"/>
          <w:lang w:val="sv-SE"/>
        </w:rPr>
        <w:t xml:space="preserve">Det föreslås att statsrådet utfärdar en förordning om ändring av </w:t>
      </w:r>
      <w:r w:rsidR="00662AB1">
        <w:rPr>
          <w:rFonts w:ascii="Times New Roman" w:eastAsia="Calibri" w:hAnsi="Times New Roman" w:cs="Times New Roman"/>
          <w:sz w:val="24"/>
          <w:lang w:val="sv-SE"/>
        </w:rPr>
        <w:t>8</w:t>
      </w:r>
      <w:r w:rsidRPr="007C27B8">
        <w:rPr>
          <w:rFonts w:ascii="Times New Roman" w:eastAsia="Calibri" w:hAnsi="Times New Roman" w:cs="Times New Roman"/>
          <w:sz w:val="24"/>
          <w:lang w:val="sv-SE"/>
        </w:rPr>
        <w:t xml:space="preserve"> § i statsrådets förordning om tidsbestämt understöd för kostnaderna för avlägsnande av gråsälshanar som orsakar skador för kommersiellt fiske och fiskodling. </w:t>
      </w:r>
      <w:r w:rsidR="00662AB1">
        <w:rPr>
          <w:rFonts w:ascii="Times New Roman" w:eastAsia="Calibri" w:hAnsi="Times New Roman" w:cs="Times New Roman"/>
          <w:sz w:val="24"/>
          <w:lang w:val="sv-SE"/>
        </w:rPr>
        <w:t xml:space="preserve">Med ändringen skulle förordningens </w:t>
      </w:r>
      <w:r w:rsidR="002D28B3">
        <w:rPr>
          <w:rFonts w:ascii="Times New Roman" w:eastAsia="Calibri" w:hAnsi="Times New Roman" w:cs="Times New Roman"/>
          <w:sz w:val="24"/>
          <w:lang w:val="sv-SE"/>
        </w:rPr>
        <w:t>giltighetstid</w:t>
      </w:r>
      <w:r w:rsidR="00662AB1">
        <w:rPr>
          <w:rFonts w:ascii="Times New Roman" w:eastAsia="Calibri" w:hAnsi="Times New Roman" w:cs="Times New Roman"/>
          <w:sz w:val="24"/>
          <w:lang w:val="sv-SE"/>
        </w:rPr>
        <w:t xml:space="preserve"> förlängas att täcka hela regeringsperioden. </w:t>
      </w:r>
      <w:r w:rsidRPr="007C27B8">
        <w:rPr>
          <w:rFonts w:ascii="Times New Roman" w:eastAsia="Calibri" w:hAnsi="Times New Roman" w:cs="Times New Roman"/>
          <w:sz w:val="24"/>
          <w:lang w:val="sv-SE"/>
        </w:rPr>
        <w:t>Förordningen avses träda i kraft så fort som möjligt.</w:t>
      </w:r>
    </w:p>
    <w:p w:rsidR="007C27B8" w:rsidRPr="007C27B8" w:rsidRDefault="007C27B8" w:rsidP="007C27B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val="sv-SE"/>
        </w:rPr>
      </w:pPr>
    </w:p>
    <w:p w:rsidR="007C27B8" w:rsidRPr="007C27B8" w:rsidRDefault="007C27B8" w:rsidP="007C27B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/>
          <w:bCs/>
          <w:caps/>
          <w:sz w:val="24"/>
          <w:szCs w:val="24"/>
          <w:lang w:val="sv-SE"/>
        </w:rPr>
      </w:pPr>
      <w:r w:rsidRPr="007C27B8">
        <w:rPr>
          <w:rFonts w:ascii="Times New Roman" w:eastAsia="Calibri" w:hAnsi="Times New Roman" w:cs="Times New Roman"/>
          <w:b/>
          <w:caps/>
          <w:sz w:val="24"/>
          <w:lang w:val="sv-SE"/>
        </w:rPr>
        <w:t>Motivering</w:t>
      </w:r>
    </w:p>
    <w:p w:rsidR="007C27B8" w:rsidRPr="007C27B8" w:rsidRDefault="007C27B8" w:rsidP="007C27B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val="sv-SE"/>
        </w:rPr>
      </w:pPr>
    </w:p>
    <w:p w:rsidR="007C27B8" w:rsidRPr="007C27B8" w:rsidRDefault="007C27B8" w:rsidP="007C27B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val="sv-SE"/>
        </w:rPr>
      </w:pPr>
      <w:r w:rsidRPr="007C27B8">
        <w:rPr>
          <w:rFonts w:ascii="Times New Roman" w:eastAsia="Calibri" w:hAnsi="Times New Roman" w:cs="Times New Roman"/>
          <w:b/>
          <w:sz w:val="24"/>
          <w:lang w:val="sv-SE"/>
        </w:rPr>
        <w:t>1. Bakgrund</w:t>
      </w:r>
    </w:p>
    <w:p w:rsidR="007C27B8" w:rsidRPr="007C27B8" w:rsidRDefault="007C27B8" w:rsidP="007C27B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val="sv-SE"/>
        </w:rPr>
      </w:pPr>
    </w:p>
    <w:p w:rsidR="007C27B8" w:rsidRPr="007C27B8" w:rsidRDefault="007C27B8" w:rsidP="007C27B8">
      <w:pPr>
        <w:autoSpaceDE w:val="0"/>
        <w:autoSpaceDN w:val="0"/>
        <w:adjustRightInd w:val="0"/>
        <w:spacing w:after="0" w:line="240" w:lineRule="auto"/>
        <w:ind w:left="1304"/>
        <w:jc w:val="both"/>
        <w:rPr>
          <w:rFonts w:ascii="Times New Roman" w:eastAsia="Calibri" w:hAnsi="Times New Roman" w:cs="Times New Roman"/>
          <w:sz w:val="24"/>
          <w:szCs w:val="24"/>
          <w:lang w:val="sv-SE"/>
        </w:rPr>
      </w:pPr>
      <w:r w:rsidRPr="007C27B8">
        <w:rPr>
          <w:rFonts w:ascii="Times New Roman" w:eastAsia="Calibri" w:hAnsi="Times New Roman" w:cs="Times New Roman"/>
          <w:sz w:val="24"/>
          <w:lang w:val="sv-SE"/>
        </w:rPr>
        <w:t>Statsrådet har utfärdat en förordning om tidsbestämt understöd för kostnaderna för avlägsnande av gråsälshanar som orsakar skador för kommersiellt fiske och fiskodling (184/2020). Syftet med de arvoden som beviljas med stöd av förordningen är att ersätta de kostnader som avlägsnandet av gråsälshanar som orsakar skador medför för kommersiella fiskare och fiskodlare.</w:t>
      </w:r>
    </w:p>
    <w:p w:rsidR="007C27B8" w:rsidRPr="007C27B8" w:rsidRDefault="007C27B8" w:rsidP="007C27B8">
      <w:pPr>
        <w:autoSpaceDE w:val="0"/>
        <w:autoSpaceDN w:val="0"/>
        <w:adjustRightInd w:val="0"/>
        <w:spacing w:after="0" w:line="240" w:lineRule="auto"/>
        <w:ind w:left="1304"/>
        <w:jc w:val="both"/>
        <w:rPr>
          <w:rFonts w:ascii="Times New Roman" w:eastAsia="Calibri" w:hAnsi="Times New Roman" w:cs="Times New Roman"/>
          <w:sz w:val="24"/>
          <w:szCs w:val="24"/>
          <w:lang w:val="sv-SE"/>
        </w:rPr>
      </w:pPr>
    </w:p>
    <w:p w:rsidR="007C27B8" w:rsidRPr="007C27B8" w:rsidRDefault="007C27B8" w:rsidP="007C27B8">
      <w:pPr>
        <w:autoSpaceDE w:val="0"/>
        <w:autoSpaceDN w:val="0"/>
        <w:adjustRightInd w:val="0"/>
        <w:spacing w:after="0" w:line="240" w:lineRule="auto"/>
        <w:ind w:left="1304"/>
        <w:jc w:val="both"/>
        <w:rPr>
          <w:rFonts w:ascii="Times New Roman" w:eastAsia="Calibri" w:hAnsi="Times New Roman" w:cs="Times New Roman"/>
          <w:sz w:val="24"/>
          <w:szCs w:val="24"/>
          <w:lang w:val="sv-SE"/>
        </w:rPr>
      </w:pPr>
      <w:r w:rsidRPr="007C27B8">
        <w:rPr>
          <w:rFonts w:ascii="Times New Roman" w:eastAsia="Calibri" w:hAnsi="Times New Roman" w:cs="Times New Roman"/>
          <w:sz w:val="24"/>
          <w:lang w:val="sv-SE"/>
        </w:rPr>
        <w:t xml:space="preserve">Statsrådets förordning 184/2020 har tillämpats sedan april 2020 och man har fått </w:t>
      </w:r>
      <w:r w:rsidR="00662AB1">
        <w:rPr>
          <w:rFonts w:ascii="Times New Roman" w:eastAsia="Calibri" w:hAnsi="Times New Roman" w:cs="Times New Roman"/>
          <w:sz w:val="24"/>
          <w:lang w:val="sv-SE"/>
        </w:rPr>
        <w:t xml:space="preserve">positiv </w:t>
      </w:r>
      <w:r w:rsidRPr="007C27B8">
        <w:rPr>
          <w:rFonts w:ascii="Times New Roman" w:eastAsia="Calibri" w:hAnsi="Times New Roman" w:cs="Times New Roman"/>
          <w:sz w:val="24"/>
          <w:lang w:val="sv-SE"/>
        </w:rPr>
        <w:t xml:space="preserve">praktisk erfarenhet av genomförandet av systemet. </w:t>
      </w:r>
      <w:r w:rsidR="00662AB1">
        <w:rPr>
          <w:rFonts w:ascii="Times New Roman" w:eastAsia="Calibri" w:hAnsi="Times New Roman" w:cs="Times New Roman"/>
          <w:sz w:val="24"/>
          <w:lang w:val="sv-SE"/>
        </w:rPr>
        <w:t>A</w:t>
      </w:r>
      <w:r w:rsidRPr="007C27B8">
        <w:rPr>
          <w:rFonts w:ascii="Times New Roman" w:eastAsia="Calibri" w:hAnsi="Times New Roman" w:cs="Times New Roman"/>
          <w:sz w:val="24"/>
          <w:lang w:val="sv-SE"/>
        </w:rPr>
        <w:t xml:space="preserve">ntalet gråsälshanar som </w:t>
      </w:r>
      <w:r w:rsidR="00662AB1">
        <w:rPr>
          <w:rFonts w:ascii="Times New Roman" w:eastAsia="Calibri" w:hAnsi="Times New Roman" w:cs="Times New Roman"/>
          <w:sz w:val="24"/>
          <w:lang w:val="sv-SE"/>
        </w:rPr>
        <w:t>behandlades</w:t>
      </w:r>
      <w:r w:rsidR="00662AB1" w:rsidRPr="007C27B8">
        <w:rPr>
          <w:rFonts w:ascii="Times New Roman" w:eastAsia="Calibri" w:hAnsi="Times New Roman" w:cs="Times New Roman"/>
          <w:sz w:val="24"/>
          <w:lang w:val="sv-SE"/>
        </w:rPr>
        <w:t xml:space="preserve"> </w:t>
      </w:r>
      <w:r w:rsidRPr="007C27B8">
        <w:rPr>
          <w:rFonts w:ascii="Times New Roman" w:eastAsia="Calibri" w:hAnsi="Times New Roman" w:cs="Times New Roman"/>
          <w:sz w:val="24"/>
          <w:lang w:val="sv-SE"/>
        </w:rPr>
        <w:t>med hjälp av understödet</w:t>
      </w:r>
      <w:r w:rsidR="00662AB1">
        <w:rPr>
          <w:rFonts w:ascii="Times New Roman" w:eastAsia="Calibri" w:hAnsi="Times New Roman" w:cs="Times New Roman"/>
          <w:sz w:val="24"/>
          <w:lang w:val="sv-SE"/>
        </w:rPr>
        <w:t xml:space="preserve"> ökade</w:t>
      </w:r>
      <w:r w:rsidRPr="007C27B8">
        <w:rPr>
          <w:rFonts w:ascii="Times New Roman" w:eastAsia="Calibri" w:hAnsi="Times New Roman" w:cs="Times New Roman"/>
          <w:sz w:val="24"/>
          <w:lang w:val="sv-SE"/>
        </w:rPr>
        <w:t xml:space="preserve"> från </w:t>
      </w:r>
      <w:r w:rsidR="00662AB1">
        <w:rPr>
          <w:rFonts w:ascii="Times New Roman" w:eastAsia="Calibri" w:hAnsi="Times New Roman" w:cs="Times New Roman"/>
          <w:sz w:val="24"/>
          <w:lang w:val="sv-SE"/>
        </w:rPr>
        <w:t xml:space="preserve">48 </w:t>
      </w:r>
      <w:r w:rsidRPr="007C27B8">
        <w:rPr>
          <w:rFonts w:ascii="Times New Roman" w:eastAsia="Calibri" w:hAnsi="Times New Roman" w:cs="Times New Roman"/>
          <w:sz w:val="24"/>
          <w:lang w:val="sv-SE"/>
        </w:rPr>
        <w:t>avlägsnade gråsälshanar år 2020 till 80</w:t>
      </w:r>
      <w:r w:rsidR="00662AB1">
        <w:rPr>
          <w:rFonts w:ascii="Times New Roman" w:eastAsia="Calibri" w:hAnsi="Times New Roman" w:cs="Times New Roman"/>
          <w:sz w:val="24"/>
          <w:lang w:val="sv-SE"/>
        </w:rPr>
        <w:t xml:space="preserve"> gråsälshanar 2021 samt 117 gråsälshanar 2022 och 120 gråsälshanar tillsvidare 2023</w:t>
      </w:r>
      <w:r w:rsidRPr="007C27B8">
        <w:rPr>
          <w:rFonts w:ascii="Times New Roman" w:eastAsia="Calibri" w:hAnsi="Times New Roman" w:cs="Times New Roman"/>
          <w:sz w:val="24"/>
          <w:lang w:val="sv-SE"/>
        </w:rPr>
        <w:t xml:space="preserve">. </w:t>
      </w:r>
      <w:r w:rsidR="00C56E0E">
        <w:rPr>
          <w:rFonts w:ascii="Times New Roman" w:eastAsia="Calibri" w:hAnsi="Times New Roman" w:cs="Times New Roman"/>
          <w:sz w:val="24"/>
          <w:lang w:val="sv-SE"/>
        </w:rPr>
        <w:t>U</w:t>
      </w:r>
      <w:r w:rsidRPr="007C27B8">
        <w:rPr>
          <w:rFonts w:ascii="Times New Roman" w:eastAsia="Calibri" w:hAnsi="Times New Roman" w:cs="Times New Roman"/>
          <w:sz w:val="24"/>
          <w:lang w:val="sv-SE"/>
        </w:rPr>
        <w:t xml:space="preserve">nder </w:t>
      </w:r>
      <w:r w:rsidR="00C56E0E">
        <w:rPr>
          <w:rFonts w:ascii="Times New Roman" w:eastAsia="Calibri" w:hAnsi="Times New Roman" w:cs="Times New Roman"/>
          <w:sz w:val="24"/>
          <w:lang w:val="sv-SE"/>
        </w:rPr>
        <w:t xml:space="preserve">året </w:t>
      </w:r>
      <w:r w:rsidRPr="007C27B8">
        <w:rPr>
          <w:rFonts w:ascii="Times New Roman" w:eastAsia="Calibri" w:hAnsi="Times New Roman" w:cs="Times New Roman"/>
          <w:sz w:val="24"/>
          <w:lang w:val="sv-SE"/>
        </w:rPr>
        <w:t>2021 ökade fångsten betydligt till sammanlagt 4</w:t>
      </w:r>
      <w:r w:rsidR="00662AB1">
        <w:rPr>
          <w:rFonts w:ascii="Times New Roman" w:eastAsia="Calibri" w:hAnsi="Times New Roman" w:cs="Times New Roman"/>
          <w:sz w:val="24"/>
          <w:lang w:val="sv-SE"/>
        </w:rPr>
        <w:t>2</w:t>
      </w:r>
      <w:r w:rsidRPr="007C27B8">
        <w:rPr>
          <w:rFonts w:ascii="Times New Roman" w:eastAsia="Calibri" w:hAnsi="Times New Roman" w:cs="Times New Roman"/>
          <w:sz w:val="24"/>
          <w:lang w:val="sv-SE"/>
        </w:rPr>
        <w:t>1</w:t>
      </w:r>
      <w:r w:rsidR="00662AB1">
        <w:rPr>
          <w:rFonts w:ascii="Times New Roman" w:eastAsia="Calibri" w:hAnsi="Times New Roman" w:cs="Times New Roman"/>
          <w:sz w:val="24"/>
          <w:lang w:val="sv-SE"/>
        </w:rPr>
        <w:t xml:space="preserve"> och 2022 sammanlagt 303</w:t>
      </w:r>
      <w:r w:rsidR="00662AB1" w:rsidRPr="007C27B8">
        <w:rPr>
          <w:rFonts w:ascii="Times New Roman" w:eastAsia="Calibri" w:hAnsi="Times New Roman" w:cs="Times New Roman"/>
          <w:sz w:val="24"/>
          <w:lang w:val="sv-SE"/>
        </w:rPr>
        <w:t xml:space="preserve"> </w:t>
      </w:r>
      <w:r w:rsidRPr="007C27B8">
        <w:rPr>
          <w:rFonts w:ascii="Times New Roman" w:eastAsia="Calibri" w:hAnsi="Times New Roman" w:cs="Times New Roman"/>
          <w:sz w:val="24"/>
          <w:lang w:val="sv-SE"/>
        </w:rPr>
        <w:t>gråsälar.</w:t>
      </w:r>
    </w:p>
    <w:p w:rsidR="007C27B8" w:rsidRPr="007C27B8" w:rsidRDefault="007C27B8" w:rsidP="007C27B8">
      <w:pPr>
        <w:autoSpaceDE w:val="0"/>
        <w:autoSpaceDN w:val="0"/>
        <w:adjustRightInd w:val="0"/>
        <w:spacing w:after="0" w:line="240" w:lineRule="auto"/>
        <w:ind w:left="1304"/>
        <w:jc w:val="both"/>
        <w:rPr>
          <w:rFonts w:ascii="Times New Roman" w:eastAsia="Calibri" w:hAnsi="Times New Roman" w:cs="Times New Roman"/>
          <w:sz w:val="24"/>
          <w:szCs w:val="24"/>
          <w:lang w:val="sv-SE"/>
        </w:rPr>
      </w:pPr>
    </w:p>
    <w:p w:rsidR="007C27B8" w:rsidRPr="007C27B8" w:rsidRDefault="007C27B8" w:rsidP="007C27B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val="sv-SE"/>
        </w:rPr>
      </w:pPr>
      <w:r w:rsidRPr="007C27B8">
        <w:rPr>
          <w:rFonts w:ascii="Times New Roman" w:eastAsia="Calibri" w:hAnsi="Times New Roman" w:cs="Times New Roman"/>
          <w:b/>
          <w:sz w:val="24"/>
          <w:lang w:val="sv-SE"/>
        </w:rPr>
        <w:t>2. Förslag</w:t>
      </w:r>
    </w:p>
    <w:p w:rsidR="007C27B8" w:rsidRPr="007C27B8" w:rsidRDefault="007C27B8" w:rsidP="007C27B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val="sv-SE"/>
        </w:rPr>
      </w:pPr>
    </w:p>
    <w:p w:rsidR="007C27B8" w:rsidRPr="007C27B8" w:rsidRDefault="007C27B8" w:rsidP="007C27B8">
      <w:pPr>
        <w:autoSpaceDE w:val="0"/>
        <w:autoSpaceDN w:val="0"/>
        <w:adjustRightInd w:val="0"/>
        <w:spacing w:after="0" w:line="240" w:lineRule="auto"/>
        <w:ind w:left="1304"/>
        <w:jc w:val="both"/>
        <w:rPr>
          <w:rFonts w:ascii="Times New Roman" w:eastAsia="Calibri" w:hAnsi="Times New Roman" w:cs="Times New Roman"/>
          <w:sz w:val="24"/>
          <w:lang w:val="sv-SE"/>
        </w:rPr>
      </w:pPr>
      <w:r w:rsidRPr="007C27B8">
        <w:rPr>
          <w:rFonts w:ascii="Times New Roman" w:eastAsia="Calibri" w:hAnsi="Times New Roman" w:cs="Times New Roman"/>
          <w:sz w:val="24"/>
          <w:lang w:val="sv-SE"/>
        </w:rPr>
        <w:t xml:space="preserve">I regeringsprogrammet för statsminister </w:t>
      </w:r>
      <w:r w:rsidR="00AD1BFD">
        <w:rPr>
          <w:rFonts w:ascii="Times New Roman" w:eastAsia="Calibri" w:hAnsi="Times New Roman" w:cs="Times New Roman"/>
          <w:sz w:val="24"/>
          <w:lang w:val="sv-SE"/>
        </w:rPr>
        <w:t>Petteri Orpos</w:t>
      </w:r>
      <w:r w:rsidRPr="007C27B8">
        <w:rPr>
          <w:rFonts w:ascii="Times New Roman" w:eastAsia="Calibri" w:hAnsi="Times New Roman" w:cs="Times New Roman"/>
          <w:sz w:val="24"/>
          <w:lang w:val="sv-SE"/>
        </w:rPr>
        <w:t xml:space="preserve"> regering konstateras det att ”</w:t>
      </w:r>
      <w:r w:rsidR="00AD1BFD" w:rsidRPr="00C56E0E">
        <w:rPr>
          <w:rFonts w:ascii="Times New Roman" w:eastAsia="Calibri" w:hAnsi="Times New Roman" w:cs="Times New Roman"/>
          <w:i/>
          <w:sz w:val="24"/>
          <w:lang w:val="sv-SE"/>
        </w:rPr>
        <w:t>Konsumtionen av, tillgången till och exporten av inhemsk fisk ökas genom att tillståndsprocesser och reglering i anslutning till fiskodling lättas upp och möjligheterna till fritidsfiske samt yrkesfiskarnas verksamhetsförutsättningar förbättras. Genomförandet av programmet för främjande av inhemsk fisk och vattenbruksstrategin fortsätter</w:t>
      </w:r>
      <w:r w:rsidR="00AD1BFD" w:rsidRPr="00AD1BFD">
        <w:rPr>
          <w:rFonts w:ascii="Times New Roman" w:eastAsia="Calibri" w:hAnsi="Times New Roman" w:cs="Times New Roman"/>
          <w:sz w:val="24"/>
          <w:lang w:val="sv-SE"/>
        </w:rPr>
        <w:t>.</w:t>
      </w:r>
      <w:r w:rsidR="00AD1BFD">
        <w:rPr>
          <w:rFonts w:ascii="Times New Roman" w:eastAsia="Calibri" w:hAnsi="Times New Roman" w:cs="Times New Roman"/>
          <w:sz w:val="24"/>
          <w:lang w:val="sv-SE"/>
        </w:rPr>
        <w:t>” I</w:t>
      </w:r>
      <w:r w:rsidR="00AD1BFD" w:rsidRPr="00C56E0E">
        <w:rPr>
          <w:lang w:val="sv-SE"/>
        </w:rPr>
        <w:t xml:space="preserve"> p</w:t>
      </w:r>
      <w:r w:rsidR="00AD1BFD" w:rsidRPr="00AD1BFD">
        <w:rPr>
          <w:rFonts w:ascii="Times New Roman" w:eastAsia="Calibri" w:hAnsi="Times New Roman" w:cs="Times New Roman"/>
          <w:sz w:val="24"/>
          <w:lang w:val="sv-SE"/>
        </w:rPr>
        <w:t>rogrammet för främjande av inhemsk fisk</w:t>
      </w:r>
      <w:r w:rsidR="00AD1BFD">
        <w:rPr>
          <w:rFonts w:ascii="Times New Roman" w:eastAsia="Calibri" w:hAnsi="Times New Roman" w:cs="Times New Roman"/>
          <w:sz w:val="24"/>
          <w:lang w:val="sv-SE"/>
        </w:rPr>
        <w:t xml:space="preserve"> konstateras det att ”</w:t>
      </w:r>
      <w:r w:rsidR="00AD1BFD" w:rsidRPr="00C56E0E">
        <w:rPr>
          <w:rFonts w:ascii="Times New Roman" w:eastAsia="Calibri" w:hAnsi="Times New Roman" w:cs="Times New Roman"/>
          <w:i/>
          <w:sz w:val="24"/>
          <w:lang w:val="sv-SE"/>
        </w:rPr>
        <w:t>Man utvecklar lösningar för problemen som skadedjuren förorsakar</w:t>
      </w:r>
      <w:r w:rsidR="00AD1BFD">
        <w:rPr>
          <w:rFonts w:ascii="Times New Roman" w:eastAsia="Calibri" w:hAnsi="Times New Roman" w:cs="Times New Roman"/>
          <w:sz w:val="24"/>
          <w:lang w:val="sv-SE"/>
        </w:rPr>
        <w:t xml:space="preserve"> </w:t>
      </w:r>
      <w:r w:rsidRPr="007C27B8">
        <w:rPr>
          <w:rFonts w:ascii="Times New Roman" w:eastAsia="Calibri" w:hAnsi="Times New Roman" w:cs="Times New Roman"/>
          <w:sz w:val="24"/>
          <w:lang w:val="sv-SE"/>
        </w:rPr>
        <w:t>”.</w:t>
      </w:r>
    </w:p>
    <w:p w:rsidR="00AD1BFD" w:rsidRDefault="00AD1BFD" w:rsidP="007C27B8">
      <w:pPr>
        <w:autoSpaceDE w:val="0"/>
        <w:autoSpaceDN w:val="0"/>
        <w:adjustRightInd w:val="0"/>
        <w:spacing w:after="0" w:line="240" w:lineRule="auto"/>
        <w:ind w:left="1304"/>
        <w:jc w:val="both"/>
        <w:rPr>
          <w:rFonts w:ascii="Times New Roman" w:eastAsia="Calibri" w:hAnsi="Times New Roman" w:cs="Times New Roman"/>
          <w:sz w:val="24"/>
          <w:lang w:val="sv-SE"/>
        </w:rPr>
      </w:pPr>
    </w:p>
    <w:p w:rsidR="00A544D9" w:rsidRDefault="00A544D9" w:rsidP="007C27B8">
      <w:pPr>
        <w:autoSpaceDE w:val="0"/>
        <w:autoSpaceDN w:val="0"/>
        <w:adjustRightInd w:val="0"/>
        <w:spacing w:after="0" w:line="240" w:lineRule="auto"/>
        <w:ind w:left="1304"/>
        <w:jc w:val="both"/>
        <w:rPr>
          <w:rFonts w:ascii="Times New Roman" w:eastAsia="Calibri" w:hAnsi="Times New Roman" w:cs="Times New Roman"/>
          <w:sz w:val="24"/>
          <w:lang w:val="sv-SE"/>
        </w:rPr>
      </w:pPr>
      <w:r>
        <w:rPr>
          <w:rFonts w:ascii="Times New Roman" w:eastAsia="Calibri" w:hAnsi="Times New Roman" w:cs="Times New Roman"/>
          <w:sz w:val="24"/>
          <w:lang w:val="sv-SE"/>
        </w:rPr>
        <w:t xml:space="preserve">Därutöver nämns det i </w:t>
      </w:r>
      <w:r w:rsidRPr="00A544D9">
        <w:rPr>
          <w:rFonts w:ascii="Times New Roman" w:eastAsia="Calibri" w:hAnsi="Times New Roman" w:cs="Times New Roman"/>
          <w:sz w:val="24"/>
          <w:lang w:val="sv-SE"/>
        </w:rPr>
        <w:t xml:space="preserve">regeringsprogrammet för statsminister Petteri Orpos regering </w:t>
      </w:r>
      <w:r>
        <w:rPr>
          <w:rFonts w:ascii="Times New Roman" w:eastAsia="Calibri" w:hAnsi="Times New Roman" w:cs="Times New Roman"/>
          <w:sz w:val="24"/>
          <w:lang w:val="sv-SE"/>
        </w:rPr>
        <w:t>att ”</w:t>
      </w:r>
      <w:r w:rsidRPr="00A544D9">
        <w:rPr>
          <w:rFonts w:ascii="Times New Roman" w:eastAsia="Calibri" w:hAnsi="Times New Roman" w:cs="Times New Roman"/>
          <w:i/>
          <w:sz w:val="24"/>
          <w:lang w:val="sv-SE"/>
        </w:rPr>
        <w:t>Säljakten i havsområden effektiviseras för att trygga bestånden av vandringsfisk och förbättra yrkesfiskarnas verksamhetsförutsättningar</w:t>
      </w:r>
      <w:r w:rsidRPr="00A544D9">
        <w:rPr>
          <w:rFonts w:ascii="Times New Roman" w:eastAsia="Calibri" w:hAnsi="Times New Roman" w:cs="Times New Roman"/>
          <w:sz w:val="24"/>
          <w:lang w:val="sv-SE"/>
        </w:rPr>
        <w:t>.</w:t>
      </w:r>
      <w:r>
        <w:rPr>
          <w:rFonts w:ascii="Times New Roman" w:eastAsia="Calibri" w:hAnsi="Times New Roman" w:cs="Times New Roman"/>
          <w:sz w:val="24"/>
          <w:lang w:val="sv-SE"/>
        </w:rPr>
        <w:t>”</w:t>
      </w:r>
    </w:p>
    <w:p w:rsidR="007C27B8" w:rsidRDefault="007C27B8" w:rsidP="007C27B8">
      <w:pPr>
        <w:autoSpaceDE w:val="0"/>
        <w:autoSpaceDN w:val="0"/>
        <w:adjustRightInd w:val="0"/>
        <w:spacing w:after="0" w:line="240" w:lineRule="auto"/>
        <w:ind w:left="1304"/>
        <w:jc w:val="both"/>
        <w:rPr>
          <w:rFonts w:ascii="Times New Roman" w:eastAsia="Calibri" w:hAnsi="Times New Roman" w:cs="Times New Roman"/>
          <w:sz w:val="24"/>
          <w:lang w:val="sv-SE"/>
        </w:rPr>
      </w:pPr>
      <w:r w:rsidRPr="007C27B8">
        <w:rPr>
          <w:rFonts w:ascii="Times New Roman" w:eastAsia="Calibri" w:hAnsi="Times New Roman" w:cs="Times New Roman"/>
          <w:sz w:val="24"/>
          <w:lang w:val="sv-SE"/>
        </w:rPr>
        <w:lastRenderedPageBreak/>
        <w:t>Genom detta förslag till ändring av förordningen</w:t>
      </w:r>
      <w:r w:rsidR="00AD1BFD">
        <w:rPr>
          <w:rFonts w:ascii="Times New Roman" w:eastAsia="Calibri" w:hAnsi="Times New Roman" w:cs="Times New Roman"/>
          <w:sz w:val="24"/>
          <w:lang w:val="sv-SE"/>
        </w:rPr>
        <w:t>s giltighetstid</w:t>
      </w:r>
      <w:r w:rsidRPr="007C27B8">
        <w:rPr>
          <w:rFonts w:ascii="Times New Roman" w:eastAsia="Calibri" w:hAnsi="Times New Roman" w:cs="Times New Roman"/>
          <w:sz w:val="24"/>
          <w:lang w:val="sv-SE"/>
        </w:rPr>
        <w:t xml:space="preserve"> genomförs </w:t>
      </w:r>
      <w:r w:rsidR="0050299F">
        <w:rPr>
          <w:rFonts w:ascii="Times New Roman" w:eastAsia="Calibri" w:hAnsi="Times New Roman" w:cs="Times New Roman"/>
          <w:sz w:val="24"/>
          <w:lang w:val="sv-SE"/>
        </w:rPr>
        <w:t xml:space="preserve">de ovan nämnda </w:t>
      </w:r>
      <w:r w:rsidRPr="007C27B8">
        <w:rPr>
          <w:rFonts w:ascii="Times New Roman" w:eastAsia="Calibri" w:hAnsi="Times New Roman" w:cs="Times New Roman"/>
          <w:sz w:val="24"/>
          <w:lang w:val="sv-SE"/>
        </w:rPr>
        <w:t>skrivning</w:t>
      </w:r>
      <w:r w:rsidR="0050299F">
        <w:rPr>
          <w:rFonts w:ascii="Times New Roman" w:eastAsia="Calibri" w:hAnsi="Times New Roman" w:cs="Times New Roman"/>
          <w:sz w:val="24"/>
          <w:lang w:val="sv-SE"/>
        </w:rPr>
        <w:t>arna</w:t>
      </w:r>
      <w:r w:rsidRPr="007C27B8">
        <w:rPr>
          <w:rFonts w:ascii="Times New Roman" w:eastAsia="Calibri" w:hAnsi="Times New Roman" w:cs="Times New Roman"/>
          <w:sz w:val="24"/>
          <w:lang w:val="sv-SE"/>
        </w:rPr>
        <w:t xml:space="preserve"> i regeringsprogrammet</w:t>
      </w:r>
      <w:r w:rsidR="008169AB">
        <w:rPr>
          <w:rFonts w:ascii="Times New Roman" w:eastAsia="Calibri" w:hAnsi="Times New Roman" w:cs="Times New Roman"/>
          <w:sz w:val="24"/>
          <w:lang w:val="sv-SE"/>
        </w:rPr>
        <w:t xml:space="preserve"> om ut</w:t>
      </w:r>
      <w:r w:rsidR="00C56E0E">
        <w:rPr>
          <w:rFonts w:ascii="Times New Roman" w:eastAsia="Calibri" w:hAnsi="Times New Roman" w:cs="Times New Roman"/>
          <w:sz w:val="24"/>
          <w:lang w:val="sv-SE"/>
        </w:rPr>
        <w:t>budet av inhems</w:t>
      </w:r>
      <w:r w:rsidR="008169AB">
        <w:rPr>
          <w:rFonts w:ascii="Times New Roman" w:eastAsia="Calibri" w:hAnsi="Times New Roman" w:cs="Times New Roman"/>
          <w:sz w:val="24"/>
          <w:lang w:val="sv-SE"/>
        </w:rPr>
        <w:t>k</w:t>
      </w:r>
      <w:r w:rsidR="00C56E0E">
        <w:rPr>
          <w:rFonts w:ascii="Times New Roman" w:eastAsia="Calibri" w:hAnsi="Times New Roman" w:cs="Times New Roman"/>
          <w:sz w:val="24"/>
          <w:lang w:val="sv-SE"/>
        </w:rPr>
        <w:t xml:space="preserve"> fisk sam</w:t>
      </w:r>
      <w:r w:rsidR="008169AB">
        <w:rPr>
          <w:rFonts w:ascii="Times New Roman" w:eastAsia="Calibri" w:hAnsi="Times New Roman" w:cs="Times New Roman"/>
          <w:sz w:val="24"/>
          <w:lang w:val="sv-SE"/>
        </w:rPr>
        <w:t>t</w:t>
      </w:r>
      <w:r w:rsidR="00C56E0E">
        <w:rPr>
          <w:rFonts w:ascii="Times New Roman" w:eastAsia="Calibri" w:hAnsi="Times New Roman" w:cs="Times New Roman"/>
          <w:sz w:val="24"/>
          <w:lang w:val="sv-SE"/>
        </w:rPr>
        <w:t xml:space="preserve"> förbättrandet av </w:t>
      </w:r>
      <w:r w:rsidR="00091C92">
        <w:rPr>
          <w:rFonts w:ascii="Times New Roman" w:eastAsia="Calibri" w:hAnsi="Times New Roman" w:cs="Times New Roman"/>
          <w:sz w:val="24"/>
          <w:lang w:val="sv-SE"/>
        </w:rPr>
        <w:t>verksamhets</w:t>
      </w:r>
      <w:r w:rsidR="00C56E0E">
        <w:rPr>
          <w:rFonts w:ascii="Times New Roman" w:eastAsia="Calibri" w:hAnsi="Times New Roman" w:cs="Times New Roman"/>
          <w:sz w:val="24"/>
          <w:lang w:val="sv-SE"/>
        </w:rPr>
        <w:t>förutsättningarna för yrkesfiske, även om jakt</w:t>
      </w:r>
      <w:r w:rsidR="008169AB">
        <w:rPr>
          <w:rFonts w:ascii="Times New Roman" w:eastAsia="Calibri" w:hAnsi="Times New Roman" w:cs="Times New Roman"/>
          <w:sz w:val="24"/>
          <w:lang w:val="sv-SE"/>
        </w:rPr>
        <w:t>en</w:t>
      </w:r>
      <w:r w:rsidR="00C56E0E">
        <w:rPr>
          <w:rFonts w:ascii="Times New Roman" w:eastAsia="Calibri" w:hAnsi="Times New Roman" w:cs="Times New Roman"/>
          <w:sz w:val="24"/>
          <w:lang w:val="sv-SE"/>
        </w:rPr>
        <w:t xml:space="preserve"> på sälar inte med detta ändringsförslag i sig effektiveras</w:t>
      </w:r>
      <w:r w:rsidRPr="007C27B8">
        <w:rPr>
          <w:rFonts w:ascii="Times New Roman" w:eastAsia="Calibri" w:hAnsi="Times New Roman" w:cs="Times New Roman"/>
          <w:sz w:val="24"/>
          <w:lang w:val="sv-SE"/>
        </w:rPr>
        <w:t>.</w:t>
      </w:r>
    </w:p>
    <w:p w:rsidR="00AD1BFD" w:rsidRPr="007C27B8" w:rsidRDefault="00AD1BFD" w:rsidP="007C27B8">
      <w:pPr>
        <w:autoSpaceDE w:val="0"/>
        <w:autoSpaceDN w:val="0"/>
        <w:adjustRightInd w:val="0"/>
        <w:spacing w:after="0" w:line="240" w:lineRule="auto"/>
        <w:ind w:left="1304"/>
        <w:jc w:val="both"/>
        <w:rPr>
          <w:rFonts w:ascii="Times New Roman" w:eastAsia="Calibri" w:hAnsi="Times New Roman" w:cs="Times New Roman"/>
          <w:sz w:val="24"/>
          <w:szCs w:val="24"/>
          <w:lang w:val="sv-SE"/>
        </w:rPr>
      </w:pPr>
    </w:p>
    <w:p w:rsidR="00571888" w:rsidRPr="00571888" w:rsidRDefault="003935CE" w:rsidP="00571888">
      <w:pPr>
        <w:autoSpaceDE w:val="0"/>
        <w:autoSpaceDN w:val="0"/>
        <w:adjustRightInd w:val="0"/>
        <w:spacing w:after="0" w:line="240" w:lineRule="auto"/>
        <w:ind w:left="1304"/>
        <w:jc w:val="both"/>
        <w:rPr>
          <w:rFonts w:ascii="Times New Roman" w:eastAsia="Calibri" w:hAnsi="Times New Roman" w:cs="Times New Roman"/>
          <w:sz w:val="24"/>
          <w:lang w:val="sv-SE"/>
        </w:rPr>
      </w:pPr>
      <w:r w:rsidRPr="007C27B8">
        <w:rPr>
          <w:rFonts w:ascii="Times New Roman" w:eastAsia="Calibri" w:hAnsi="Times New Roman" w:cs="Times New Roman"/>
          <w:sz w:val="24"/>
          <w:lang w:val="sv-SE"/>
        </w:rPr>
        <w:t>Gråsälen orsakar som helhet fortfarande betydande skada för såväl kommersiellt fiske som fiskodling.</w:t>
      </w:r>
      <w:r w:rsidR="00571888" w:rsidRPr="00C56E0E">
        <w:rPr>
          <w:lang w:val="sv-SE"/>
        </w:rPr>
        <w:t xml:space="preserve"> </w:t>
      </w:r>
      <w:r w:rsidR="00571888" w:rsidRPr="00571888">
        <w:rPr>
          <w:rFonts w:ascii="Times New Roman" w:eastAsia="Calibri" w:hAnsi="Times New Roman" w:cs="Times New Roman"/>
          <w:sz w:val="24"/>
          <w:lang w:val="sv-SE"/>
        </w:rPr>
        <w:t xml:space="preserve">Utöver att äta och skada fångsten skrämmer sälarna också bort fisk, </w:t>
      </w:r>
      <w:r w:rsidR="00571888">
        <w:rPr>
          <w:rFonts w:ascii="Times New Roman" w:eastAsia="Calibri" w:hAnsi="Times New Roman" w:cs="Times New Roman"/>
          <w:sz w:val="24"/>
          <w:lang w:val="sv-SE"/>
        </w:rPr>
        <w:t>söndrar</w:t>
      </w:r>
      <w:r w:rsidR="00571888" w:rsidRPr="00571888">
        <w:rPr>
          <w:rFonts w:ascii="Times New Roman" w:eastAsia="Calibri" w:hAnsi="Times New Roman" w:cs="Times New Roman"/>
          <w:sz w:val="24"/>
          <w:lang w:val="sv-SE"/>
        </w:rPr>
        <w:t xml:space="preserve"> fiskeredskap och </w:t>
      </w:r>
      <w:r w:rsidR="00091C92">
        <w:rPr>
          <w:rFonts w:ascii="Times New Roman" w:eastAsia="Calibri" w:hAnsi="Times New Roman" w:cs="Times New Roman"/>
          <w:sz w:val="24"/>
          <w:lang w:val="sv-SE"/>
        </w:rPr>
        <w:t xml:space="preserve">kan </w:t>
      </w:r>
      <w:r w:rsidR="00571888" w:rsidRPr="00571888">
        <w:rPr>
          <w:rFonts w:ascii="Times New Roman" w:eastAsia="Calibri" w:hAnsi="Times New Roman" w:cs="Times New Roman"/>
          <w:sz w:val="24"/>
          <w:lang w:val="sv-SE"/>
        </w:rPr>
        <w:t>tvinga fiskare att avbryta eller stoppa fisket (</w:t>
      </w:r>
      <w:hyperlink r:id="rId6" w:history="1">
        <w:r w:rsidR="00893EEF">
          <w:rPr>
            <w:rStyle w:val="Hyperlinkki"/>
            <w:rFonts w:ascii="Times New Roman" w:eastAsia="Calibri" w:hAnsi="Times New Roman" w:cs="Times New Roman"/>
            <w:sz w:val="24"/>
            <w:lang w:val="sv-SE"/>
          </w:rPr>
          <w:t>Naturresursinstitutets rapport</w:t>
        </w:r>
      </w:hyperlink>
      <w:r w:rsidR="00571888" w:rsidRPr="00571888">
        <w:rPr>
          <w:rFonts w:ascii="Times New Roman" w:eastAsia="Calibri" w:hAnsi="Times New Roman" w:cs="Times New Roman"/>
          <w:sz w:val="24"/>
          <w:lang w:val="sv-SE"/>
        </w:rPr>
        <w:t xml:space="preserve">). På grund av sälen </w:t>
      </w:r>
      <w:r w:rsidR="00571888">
        <w:rPr>
          <w:rFonts w:ascii="Times New Roman" w:eastAsia="Calibri" w:hAnsi="Times New Roman" w:cs="Times New Roman"/>
          <w:sz w:val="24"/>
          <w:lang w:val="sv-SE"/>
        </w:rPr>
        <w:t>förlorar</w:t>
      </w:r>
      <w:r w:rsidR="00571888" w:rsidRPr="00571888">
        <w:rPr>
          <w:rFonts w:ascii="Times New Roman" w:eastAsia="Calibri" w:hAnsi="Times New Roman" w:cs="Times New Roman"/>
          <w:sz w:val="24"/>
          <w:lang w:val="sv-SE"/>
        </w:rPr>
        <w:t xml:space="preserve"> fiskare inkomster och samtidigt ökar kostnaderna. Inom fiskodlingen orsakar sälar på motsvarande sätt betydande skada i form av att äta, </w:t>
      </w:r>
      <w:r w:rsidR="00571888">
        <w:rPr>
          <w:rFonts w:ascii="Times New Roman" w:eastAsia="Calibri" w:hAnsi="Times New Roman" w:cs="Times New Roman"/>
          <w:sz w:val="24"/>
          <w:lang w:val="sv-SE"/>
        </w:rPr>
        <w:t>störa</w:t>
      </w:r>
      <w:r w:rsidR="00571888" w:rsidRPr="00571888">
        <w:rPr>
          <w:rFonts w:ascii="Times New Roman" w:eastAsia="Calibri" w:hAnsi="Times New Roman" w:cs="Times New Roman"/>
          <w:sz w:val="24"/>
          <w:lang w:val="sv-SE"/>
        </w:rPr>
        <w:t xml:space="preserve"> och öka kostnaderna för odlad fisk.</w:t>
      </w:r>
    </w:p>
    <w:p w:rsidR="00571888" w:rsidRPr="00571888" w:rsidRDefault="00571888" w:rsidP="00571888">
      <w:pPr>
        <w:autoSpaceDE w:val="0"/>
        <w:autoSpaceDN w:val="0"/>
        <w:adjustRightInd w:val="0"/>
        <w:spacing w:after="0" w:line="240" w:lineRule="auto"/>
        <w:ind w:left="1304"/>
        <w:jc w:val="both"/>
        <w:rPr>
          <w:rFonts w:ascii="Times New Roman" w:eastAsia="Calibri" w:hAnsi="Times New Roman" w:cs="Times New Roman"/>
          <w:sz w:val="24"/>
          <w:lang w:val="sv-SE"/>
        </w:rPr>
      </w:pPr>
    </w:p>
    <w:p w:rsidR="003935CE" w:rsidRPr="007C27B8" w:rsidRDefault="00091C92" w:rsidP="00571888">
      <w:pPr>
        <w:autoSpaceDE w:val="0"/>
        <w:autoSpaceDN w:val="0"/>
        <w:adjustRightInd w:val="0"/>
        <w:spacing w:after="0" w:line="240" w:lineRule="auto"/>
        <w:ind w:left="1304"/>
        <w:jc w:val="both"/>
        <w:rPr>
          <w:rFonts w:ascii="Times New Roman" w:eastAsia="Calibri" w:hAnsi="Times New Roman" w:cs="Times New Roman"/>
          <w:sz w:val="24"/>
          <w:szCs w:val="24"/>
          <w:lang w:val="sv-SE"/>
        </w:rPr>
      </w:pPr>
      <w:r>
        <w:rPr>
          <w:rFonts w:ascii="Times New Roman" w:eastAsia="Calibri" w:hAnsi="Times New Roman" w:cs="Times New Roman"/>
          <w:sz w:val="24"/>
          <w:lang w:val="sv-SE"/>
        </w:rPr>
        <w:t>F</w:t>
      </w:r>
      <w:r w:rsidR="00571888" w:rsidRPr="00571888">
        <w:rPr>
          <w:rFonts w:ascii="Times New Roman" w:eastAsia="Calibri" w:hAnsi="Times New Roman" w:cs="Times New Roman"/>
          <w:sz w:val="24"/>
          <w:lang w:val="sv-SE"/>
        </w:rPr>
        <w:t xml:space="preserve">iskeriförvaltningen har vidtagit många åtgärder för att minska skadorna och ersätta dem, </w:t>
      </w:r>
      <w:r>
        <w:rPr>
          <w:rFonts w:ascii="Times New Roman" w:eastAsia="Calibri" w:hAnsi="Times New Roman" w:cs="Times New Roman"/>
          <w:sz w:val="24"/>
          <w:lang w:val="sv-SE"/>
        </w:rPr>
        <w:t xml:space="preserve">inklusive stöd för sälsäkra fiskeredskap och sälskrämmor samt ersättningar för fångstförluster. Åtgärdernas effekt växlar i betydande grad mellan olika områden och fiskeformer och det är därför viktigt att så mångsidiga </w:t>
      </w:r>
      <w:r w:rsidR="00FE1255">
        <w:rPr>
          <w:rFonts w:ascii="Times New Roman" w:eastAsia="Calibri" w:hAnsi="Times New Roman" w:cs="Times New Roman"/>
          <w:sz w:val="24"/>
          <w:lang w:val="sv-SE"/>
        </w:rPr>
        <w:t xml:space="preserve">åtgärder </w:t>
      </w:r>
      <w:r>
        <w:rPr>
          <w:rFonts w:ascii="Times New Roman" w:eastAsia="Calibri" w:hAnsi="Times New Roman" w:cs="Times New Roman"/>
          <w:sz w:val="24"/>
          <w:lang w:val="sv-SE"/>
        </w:rPr>
        <w:t>som möjligt är i bruk</w:t>
      </w:r>
      <w:r w:rsidR="00003CD8">
        <w:rPr>
          <w:rFonts w:ascii="Times New Roman" w:eastAsia="Calibri" w:hAnsi="Times New Roman" w:cs="Times New Roman"/>
          <w:sz w:val="24"/>
          <w:lang w:val="sv-SE"/>
        </w:rPr>
        <w:t xml:space="preserve"> för att trygga det kommersiella fiskets verksamhetsförutsättningar</w:t>
      </w:r>
      <w:r>
        <w:rPr>
          <w:rFonts w:ascii="Times New Roman" w:eastAsia="Calibri" w:hAnsi="Times New Roman" w:cs="Times New Roman"/>
          <w:sz w:val="24"/>
          <w:lang w:val="sv-SE"/>
        </w:rPr>
        <w:t xml:space="preserve">. </w:t>
      </w:r>
      <w:r w:rsidR="000A318A">
        <w:rPr>
          <w:rFonts w:ascii="Times New Roman" w:eastAsia="Calibri" w:hAnsi="Times New Roman" w:cs="Times New Roman"/>
          <w:sz w:val="24"/>
          <w:lang w:val="sv-SE"/>
        </w:rPr>
        <w:t>Hantering</w:t>
      </w:r>
      <w:r w:rsidR="00003CD8">
        <w:rPr>
          <w:rFonts w:ascii="Times New Roman" w:eastAsia="Calibri" w:hAnsi="Times New Roman" w:cs="Times New Roman"/>
          <w:sz w:val="24"/>
          <w:lang w:val="sv-SE"/>
        </w:rPr>
        <w:t xml:space="preserve">sunderstödet har visat sig vara en fungerande åtgärd </w:t>
      </w:r>
      <w:r w:rsidR="00AA0C72">
        <w:rPr>
          <w:rFonts w:ascii="Times New Roman" w:eastAsia="Calibri" w:hAnsi="Times New Roman" w:cs="Times New Roman"/>
          <w:sz w:val="24"/>
          <w:lang w:val="sv-SE"/>
        </w:rPr>
        <w:t xml:space="preserve">för att säkra en saklig </w:t>
      </w:r>
      <w:r w:rsidR="000A318A">
        <w:rPr>
          <w:rFonts w:ascii="Times New Roman" w:eastAsia="Calibri" w:hAnsi="Times New Roman" w:cs="Times New Roman"/>
          <w:sz w:val="24"/>
          <w:lang w:val="sv-SE"/>
        </w:rPr>
        <w:t>hantering</w:t>
      </w:r>
      <w:r w:rsidR="00AA0C72">
        <w:rPr>
          <w:rFonts w:ascii="Times New Roman" w:eastAsia="Calibri" w:hAnsi="Times New Roman" w:cs="Times New Roman"/>
          <w:sz w:val="24"/>
          <w:lang w:val="sv-SE"/>
        </w:rPr>
        <w:t xml:space="preserve"> av avlägsnade gråsälshanar som förorsakar skada för fisket och fiskodlingen samt en </w:t>
      </w:r>
      <w:r w:rsidR="0090739B">
        <w:rPr>
          <w:rFonts w:ascii="Times New Roman" w:eastAsia="Calibri" w:hAnsi="Times New Roman" w:cs="Times New Roman"/>
          <w:sz w:val="24"/>
          <w:lang w:val="sv-SE"/>
        </w:rPr>
        <w:t xml:space="preserve">partiell </w:t>
      </w:r>
      <w:r w:rsidR="00AA0C72">
        <w:rPr>
          <w:rFonts w:ascii="Times New Roman" w:eastAsia="Calibri" w:hAnsi="Times New Roman" w:cs="Times New Roman"/>
          <w:sz w:val="24"/>
          <w:lang w:val="sv-SE"/>
        </w:rPr>
        <w:t xml:space="preserve">ersättning av de inkomstförluster som företagarna lider av då man inte lyckats skydda sig för sälar på annat vis. </w:t>
      </w:r>
      <w:r w:rsidR="00571888" w:rsidRPr="00571888">
        <w:rPr>
          <w:rFonts w:ascii="Times New Roman" w:eastAsia="Calibri" w:hAnsi="Times New Roman" w:cs="Times New Roman"/>
          <w:sz w:val="24"/>
          <w:lang w:val="sv-SE"/>
        </w:rPr>
        <w:t xml:space="preserve">Därför är </w:t>
      </w:r>
      <w:r w:rsidR="0090739B">
        <w:rPr>
          <w:rFonts w:ascii="Times New Roman" w:eastAsia="Calibri" w:hAnsi="Times New Roman" w:cs="Times New Roman"/>
          <w:sz w:val="24"/>
          <w:lang w:val="sv-SE"/>
        </w:rPr>
        <w:t xml:space="preserve">en fortsättning för </w:t>
      </w:r>
      <w:r w:rsidR="000A318A">
        <w:rPr>
          <w:rFonts w:ascii="Times New Roman" w:eastAsia="Calibri" w:hAnsi="Times New Roman" w:cs="Times New Roman"/>
          <w:sz w:val="24"/>
          <w:lang w:val="sv-SE"/>
        </w:rPr>
        <w:t>hantering</w:t>
      </w:r>
      <w:r w:rsidR="0090739B">
        <w:rPr>
          <w:rFonts w:ascii="Times New Roman" w:eastAsia="Calibri" w:hAnsi="Times New Roman" w:cs="Times New Roman"/>
          <w:sz w:val="24"/>
          <w:lang w:val="sv-SE"/>
        </w:rPr>
        <w:t>sunderstödet för gråsälshanar en mycket viktig del av den helhet, med vilken man försöker möjliggöra de kommersiella fiskarnas verksamhetsförutsättningar trots de skador som sälarna förorsakar.</w:t>
      </w:r>
    </w:p>
    <w:p w:rsidR="003935CE" w:rsidRPr="007C27B8" w:rsidRDefault="003935CE" w:rsidP="003935CE">
      <w:pPr>
        <w:autoSpaceDE w:val="0"/>
        <w:autoSpaceDN w:val="0"/>
        <w:adjustRightInd w:val="0"/>
        <w:spacing w:after="0" w:line="240" w:lineRule="auto"/>
        <w:ind w:left="1304"/>
        <w:jc w:val="both"/>
        <w:rPr>
          <w:rFonts w:ascii="Times New Roman" w:eastAsia="Calibri" w:hAnsi="Times New Roman" w:cs="Times New Roman"/>
          <w:sz w:val="24"/>
          <w:szCs w:val="24"/>
          <w:lang w:val="sv-SE"/>
        </w:rPr>
      </w:pPr>
    </w:p>
    <w:p w:rsidR="007C27B8" w:rsidRPr="007C27B8" w:rsidRDefault="007C27B8" w:rsidP="007C27B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val="sv-SE"/>
        </w:rPr>
      </w:pPr>
      <w:r w:rsidRPr="007C27B8">
        <w:rPr>
          <w:rFonts w:ascii="Times New Roman" w:eastAsia="Calibri" w:hAnsi="Times New Roman" w:cs="Times New Roman"/>
          <w:b/>
          <w:sz w:val="24"/>
          <w:lang w:val="sv-SE"/>
        </w:rPr>
        <w:t>3. Detaljmotivering</w:t>
      </w:r>
    </w:p>
    <w:p w:rsidR="007C27B8" w:rsidRPr="007C27B8" w:rsidRDefault="007C27B8" w:rsidP="007C27B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val="sv-SE"/>
        </w:rPr>
      </w:pPr>
    </w:p>
    <w:p w:rsidR="007C27B8" w:rsidRPr="007C27B8" w:rsidRDefault="008B75F4" w:rsidP="007C27B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val="sv-SE"/>
        </w:rPr>
      </w:pPr>
      <w:r>
        <w:rPr>
          <w:rFonts w:ascii="Times New Roman" w:eastAsia="Calibri" w:hAnsi="Times New Roman" w:cs="Times New Roman"/>
          <w:b/>
          <w:sz w:val="24"/>
          <w:lang w:val="sv-SE"/>
        </w:rPr>
        <w:t>8</w:t>
      </w:r>
      <w:r w:rsidR="007C27B8" w:rsidRPr="007C27B8">
        <w:rPr>
          <w:rFonts w:ascii="Times New Roman" w:eastAsia="Calibri" w:hAnsi="Times New Roman" w:cs="Times New Roman"/>
          <w:b/>
          <w:sz w:val="24"/>
          <w:lang w:val="sv-SE"/>
        </w:rPr>
        <w:t xml:space="preserve"> §</w:t>
      </w:r>
      <w:r w:rsidR="007C27B8" w:rsidRPr="007C27B8">
        <w:rPr>
          <w:rFonts w:ascii="Times New Roman" w:eastAsia="Calibri" w:hAnsi="Times New Roman" w:cs="Times New Roman"/>
          <w:b/>
          <w:sz w:val="24"/>
          <w:lang w:val="sv-SE"/>
        </w:rPr>
        <w:tab/>
      </w:r>
      <w:r>
        <w:rPr>
          <w:rFonts w:ascii="Times New Roman" w:eastAsia="Calibri" w:hAnsi="Times New Roman" w:cs="Times New Roman"/>
          <w:b/>
          <w:sz w:val="24"/>
          <w:lang w:val="sv-SE"/>
        </w:rPr>
        <w:t>Ikraftträdande</w:t>
      </w:r>
    </w:p>
    <w:p w:rsidR="007C27B8" w:rsidRPr="007C27B8" w:rsidRDefault="007C27B8" w:rsidP="007C27B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val="sv-SE"/>
        </w:rPr>
      </w:pPr>
    </w:p>
    <w:p w:rsidR="007C27B8" w:rsidRDefault="007C27B8" w:rsidP="007C27B8">
      <w:pPr>
        <w:autoSpaceDE w:val="0"/>
        <w:autoSpaceDN w:val="0"/>
        <w:adjustRightInd w:val="0"/>
        <w:spacing w:after="0" w:line="240" w:lineRule="auto"/>
        <w:ind w:left="1304"/>
        <w:jc w:val="both"/>
        <w:rPr>
          <w:rFonts w:ascii="Times New Roman" w:eastAsia="Calibri" w:hAnsi="Times New Roman" w:cs="Times New Roman"/>
          <w:sz w:val="24"/>
          <w:lang w:val="sv-SE"/>
        </w:rPr>
      </w:pPr>
      <w:r w:rsidRPr="007C27B8">
        <w:rPr>
          <w:rFonts w:ascii="Times New Roman" w:eastAsia="Calibri" w:hAnsi="Times New Roman" w:cs="Times New Roman"/>
          <w:sz w:val="24"/>
          <w:lang w:val="sv-SE"/>
        </w:rPr>
        <w:t xml:space="preserve">Det föreslås att </w:t>
      </w:r>
      <w:r w:rsidR="008B75F4">
        <w:rPr>
          <w:rFonts w:ascii="Times New Roman" w:eastAsia="Calibri" w:hAnsi="Times New Roman" w:cs="Times New Roman"/>
          <w:sz w:val="24"/>
          <w:lang w:val="sv-SE"/>
        </w:rPr>
        <w:t xml:space="preserve">den giltighetstid som fastställts i paragrafen förlängs så att förordningen skulle vara i kraft till 31 december 2027 och att den därmed inte </w:t>
      </w:r>
      <w:r w:rsidR="00E64A26">
        <w:rPr>
          <w:rFonts w:ascii="Times New Roman" w:eastAsia="Calibri" w:hAnsi="Times New Roman" w:cs="Times New Roman"/>
          <w:sz w:val="24"/>
          <w:lang w:val="sv-SE"/>
        </w:rPr>
        <w:t xml:space="preserve">i enlighet med nuvarande giltighetsbestämmelse </w:t>
      </w:r>
      <w:r w:rsidR="008B75F4">
        <w:rPr>
          <w:rFonts w:ascii="Times New Roman" w:eastAsia="Calibri" w:hAnsi="Times New Roman" w:cs="Times New Roman"/>
          <w:sz w:val="24"/>
          <w:lang w:val="sv-SE"/>
        </w:rPr>
        <w:t xml:space="preserve">skulle </w:t>
      </w:r>
      <w:r w:rsidR="00B8696E">
        <w:rPr>
          <w:rFonts w:ascii="Times New Roman" w:eastAsia="Calibri" w:hAnsi="Times New Roman" w:cs="Times New Roman"/>
          <w:sz w:val="24"/>
          <w:lang w:val="sv-SE"/>
        </w:rPr>
        <w:t>upphöra</w:t>
      </w:r>
      <w:r w:rsidR="008B75F4">
        <w:rPr>
          <w:rFonts w:ascii="Times New Roman" w:eastAsia="Calibri" w:hAnsi="Times New Roman" w:cs="Times New Roman"/>
          <w:sz w:val="24"/>
          <w:lang w:val="sv-SE"/>
        </w:rPr>
        <w:t xml:space="preserve"> i slutet av år 2023</w:t>
      </w:r>
      <w:r w:rsidRPr="007C27B8">
        <w:rPr>
          <w:rFonts w:ascii="Times New Roman" w:eastAsia="Calibri" w:hAnsi="Times New Roman" w:cs="Times New Roman"/>
          <w:sz w:val="24"/>
          <w:lang w:val="sv-SE"/>
        </w:rPr>
        <w:t>.</w:t>
      </w:r>
    </w:p>
    <w:p w:rsidR="008B75F4" w:rsidRDefault="008B75F4" w:rsidP="007C27B8">
      <w:pPr>
        <w:autoSpaceDE w:val="0"/>
        <w:autoSpaceDN w:val="0"/>
        <w:adjustRightInd w:val="0"/>
        <w:spacing w:after="0" w:line="240" w:lineRule="auto"/>
        <w:ind w:left="1304"/>
        <w:jc w:val="both"/>
        <w:rPr>
          <w:rFonts w:ascii="Times New Roman" w:eastAsia="Calibri" w:hAnsi="Times New Roman" w:cs="Times New Roman"/>
          <w:sz w:val="24"/>
          <w:lang w:val="sv-SE"/>
        </w:rPr>
      </w:pPr>
    </w:p>
    <w:p w:rsidR="008B75F4" w:rsidRPr="00C56E0E" w:rsidRDefault="008B75F4" w:rsidP="007C27B8">
      <w:pPr>
        <w:autoSpaceDE w:val="0"/>
        <w:autoSpaceDN w:val="0"/>
        <w:adjustRightInd w:val="0"/>
        <w:spacing w:after="0" w:line="240" w:lineRule="auto"/>
        <w:ind w:left="1304"/>
        <w:jc w:val="both"/>
        <w:rPr>
          <w:rFonts w:ascii="Times New Roman" w:eastAsia="Calibri" w:hAnsi="Times New Roman" w:cs="Times New Roman"/>
          <w:b/>
          <w:sz w:val="24"/>
          <w:lang w:val="sv-SE"/>
        </w:rPr>
      </w:pPr>
      <w:r w:rsidRPr="00C56E0E">
        <w:rPr>
          <w:rFonts w:ascii="Times New Roman" w:eastAsia="Calibri" w:hAnsi="Times New Roman" w:cs="Times New Roman"/>
          <w:b/>
          <w:sz w:val="24"/>
          <w:lang w:val="sv-SE"/>
        </w:rPr>
        <w:t>Ikraftträdandet av ändringen av förordningen</w:t>
      </w:r>
    </w:p>
    <w:p w:rsidR="008B75F4" w:rsidRDefault="008B75F4" w:rsidP="007C27B8">
      <w:pPr>
        <w:autoSpaceDE w:val="0"/>
        <w:autoSpaceDN w:val="0"/>
        <w:adjustRightInd w:val="0"/>
        <w:spacing w:after="0" w:line="240" w:lineRule="auto"/>
        <w:ind w:left="1304"/>
        <w:jc w:val="both"/>
        <w:rPr>
          <w:rFonts w:ascii="Times New Roman" w:eastAsia="Calibri" w:hAnsi="Times New Roman" w:cs="Times New Roman"/>
          <w:sz w:val="24"/>
          <w:lang w:val="sv-SE"/>
        </w:rPr>
      </w:pPr>
    </w:p>
    <w:p w:rsidR="008B75F4" w:rsidRPr="007C27B8" w:rsidRDefault="008B75F4" w:rsidP="007C27B8">
      <w:pPr>
        <w:autoSpaceDE w:val="0"/>
        <w:autoSpaceDN w:val="0"/>
        <w:adjustRightInd w:val="0"/>
        <w:spacing w:after="0" w:line="240" w:lineRule="auto"/>
        <w:ind w:left="1304"/>
        <w:jc w:val="both"/>
        <w:rPr>
          <w:rFonts w:ascii="Times New Roman" w:eastAsia="Calibri" w:hAnsi="Times New Roman" w:cs="Times New Roman"/>
          <w:sz w:val="24"/>
          <w:szCs w:val="24"/>
          <w:lang w:val="sv-SE"/>
        </w:rPr>
      </w:pPr>
      <w:r>
        <w:rPr>
          <w:rFonts w:ascii="Times New Roman" w:eastAsia="Calibri" w:hAnsi="Times New Roman" w:cs="Times New Roman"/>
          <w:sz w:val="24"/>
          <w:szCs w:val="24"/>
          <w:lang w:val="sv-SE"/>
        </w:rPr>
        <w:t>Ändringen av giltighetstiden för förordningen föreslås träda i kraft XX december 2023.</w:t>
      </w:r>
    </w:p>
    <w:p w:rsidR="007C27B8" w:rsidRPr="007C27B8" w:rsidRDefault="007C27B8" w:rsidP="007C27B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sv-SE"/>
        </w:rPr>
      </w:pPr>
    </w:p>
    <w:p w:rsidR="007C27B8" w:rsidRPr="007C27B8" w:rsidRDefault="007C27B8" w:rsidP="007C27B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val="sv-SE"/>
        </w:rPr>
      </w:pPr>
      <w:r w:rsidRPr="007C27B8">
        <w:rPr>
          <w:rFonts w:ascii="Times New Roman" w:eastAsia="Calibri" w:hAnsi="Times New Roman" w:cs="Times New Roman"/>
          <w:b/>
          <w:sz w:val="24"/>
          <w:lang w:val="sv-SE"/>
        </w:rPr>
        <w:t>4. Förslagets konsekvenser</w:t>
      </w:r>
    </w:p>
    <w:p w:rsidR="007C27B8" w:rsidRPr="007C27B8" w:rsidRDefault="007C27B8" w:rsidP="007C27B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sv-SE"/>
        </w:rPr>
      </w:pPr>
    </w:p>
    <w:p w:rsidR="007C27B8" w:rsidRPr="007C27B8" w:rsidRDefault="002D28B3" w:rsidP="007C27B8">
      <w:pPr>
        <w:autoSpaceDE w:val="0"/>
        <w:autoSpaceDN w:val="0"/>
        <w:adjustRightInd w:val="0"/>
        <w:spacing w:after="0" w:line="240" w:lineRule="auto"/>
        <w:ind w:left="1304"/>
        <w:jc w:val="both"/>
        <w:rPr>
          <w:rFonts w:ascii="Times New Roman" w:eastAsia="Calibri" w:hAnsi="Times New Roman" w:cs="Times New Roman"/>
          <w:sz w:val="24"/>
          <w:szCs w:val="24"/>
          <w:lang w:val="sv-SE"/>
        </w:rPr>
      </w:pPr>
      <w:r>
        <w:rPr>
          <w:rFonts w:ascii="Times New Roman" w:eastAsia="Calibri" w:hAnsi="Times New Roman" w:cs="Times New Roman"/>
          <w:sz w:val="24"/>
          <w:lang w:val="sv-SE"/>
        </w:rPr>
        <w:t>En förlängning av giltighetstiden för förordningen för hela regeringsperioden och med stöd av den beviljade understöden kan man</w:t>
      </w:r>
      <w:r w:rsidR="007C27B8" w:rsidRPr="007C27B8">
        <w:rPr>
          <w:rFonts w:ascii="Times New Roman" w:eastAsia="Calibri" w:hAnsi="Times New Roman" w:cs="Times New Roman"/>
          <w:sz w:val="24"/>
          <w:lang w:val="sv-SE"/>
        </w:rPr>
        <w:t xml:space="preserve"> ersätt</w:t>
      </w:r>
      <w:r>
        <w:rPr>
          <w:rFonts w:ascii="Times New Roman" w:eastAsia="Calibri" w:hAnsi="Times New Roman" w:cs="Times New Roman"/>
          <w:sz w:val="24"/>
          <w:lang w:val="sv-SE"/>
        </w:rPr>
        <w:t>a</w:t>
      </w:r>
      <w:r w:rsidR="007C27B8" w:rsidRPr="007C27B8">
        <w:rPr>
          <w:rFonts w:ascii="Times New Roman" w:eastAsia="Calibri" w:hAnsi="Times New Roman" w:cs="Times New Roman"/>
          <w:sz w:val="24"/>
          <w:lang w:val="sv-SE"/>
        </w:rPr>
        <w:t xml:space="preserve"> de kostnader som </w:t>
      </w:r>
      <w:r w:rsidR="000A318A">
        <w:rPr>
          <w:rFonts w:ascii="Times New Roman" w:eastAsia="Calibri" w:hAnsi="Times New Roman" w:cs="Times New Roman"/>
          <w:sz w:val="24"/>
          <w:lang w:val="sv-SE"/>
        </w:rPr>
        <w:t>hantering</w:t>
      </w:r>
      <w:r w:rsidR="00F81EC0">
        <w:rPr>
          <w:rFonts w:ascii="Times New Roman" w:eastAsia="Calibri" w:hAnsi="Times New Roman" w:cs="Times New Roman"/>
          <w:sz w:val="24"/>
          <w:lang w:val="sv-SE"/>
        </w:rPr>
        <w:t>en</w:t>
      </w:r>
      <w:r w:rsidR="00F81EC0" w:rsidRPr="007C27B8">
        <w:rPr>
          <w:rFonts w:ascii="Times New Roman" w:eastAsia="Calibri" w:hAnsi="Times New Roman" w:cs="Times New Roman"/>
          <w:sz w:val="24"/>
          <w:lang w:val="sv-SE"/>
        </w:rPr>
        <w:t xml:space="preserve"> </w:t>
      </w:r>
      <w:r w:rsidR="007C27B8" w:rsidRPr="007C27B8">
        <w:rPr>
          <w:rFonts w:ascii="Times New Roman" w:eastAsia="Calibri" w:hAnsi="Times New Roman" w:cs="Times New Roman"/>
          <w:sz w:val="24"/>
          <w:lang w:val="sv-SE"/>
        </w:rPr>
        <w:t xml:space="preserve">av </w:t>
      </w:r>
      <w:r w:rsidR="00AC268D">
        <w:rPr>
          <w:rFonts w:ascii="Times New Roman" w:eastAsia="Calibri" w:hAnsi="Times New Roman" w:cs="Times New Roman"/>
          <w:sz w:val="24"/>
          <w:lang w:val="sv-SE"/>
        </w:rPr>
        <w:t xml:space="preserve"> skadegörande </w:t>
      </w:r>
      <w:r w:rsidR="007C27B8" w:rsidRPr="007C27B8">
        <w:rPr>
          <w:rFonts w:ascii="Times New Roman" w:eastAsia="Calibri" w:hAnsi="Times New Roman" w:cs="Times New Roman"/>
          <w:sz w:val="24"/>
          <w:lang w:val="sv-SE"/>
        </w:rPr>
        <w:t xml:space="preserve">gråsälshanar orsakar de kommersiella fiskarna eller fiskodlarna. Detta torde också leda till att </w:t>
      </w:r>
      <w:r w:rsidR="00F81EC0">
        <w:rPr>
          <w:rFonts w:ascii="Times New Roman" w:eastAsia="Calibri" w:hAnsi="Times New Roman" w:cs="Times New Roman"/>
          <w:sz w:val="24"/>
          <w:lang w:val="sv-SE"/>
        </w:rPr>
        <w:t xml:space="preserve">trenden för det ökande </w:t>
      </w:r>
      <w:r w:rsidR="007C27B8" w:rsidRPr="007C27B8">
        <w:rPr>
          <w:rFonts w:ascii="Times New Roman" w:eastAsia="Calibri" w:hAnsi="Times New Roman" w:cs="Times New Roman"/>
          <w:sz w:val="24"/>
          <w:lang w:val="sv-SE"/>
        </w:rPr>
        <w:t xml:space="preserve">antalet gråsälshanar </w:t>
      </w:r>
      <w:r w:rsidR="00F81EC0">
        <w:rPr>
          <w:rFonts w:ascii="Times New Roman" w:eastAsia="Calibri" w:hAnsi="Times New Roman" w:cs="Times New Roman"/>
          <w:sz w:val="24"/>
          <w:lang w:val="sv-SE"/>
        </w:rPr>
        <w:t xml:space="preserve">som avlägsnas från fiskeredskap och fiskodlingar och behandlas fortsätter, </w:t>
      </w:r>
      <w:r w:rsidR="00ED3BF1">
        <w:rPr>
          <w:rFonts w:ascii="Times New Roman" w:eastAsia="Calibri" w:hAnsi="Times New Roman" w:cs="Times New Roman"/>
          <w:sz w:val="24"/>
          <w:lang w:val="sv-SE"/>
        </w:rPr>
        <w:t>likväl</w:t>
      </w:r>
      <w:r w:rsidR="00F81EC0">
        <w:rPr>
          <w:rFonts w:ascii="Times New Roman" w:eastAsia="Calibri" w:hAnsi="Times New Roman" w:cs="Times New Roman"/>
          <w:sz w:val="24"/>
          <w:lang w:val="sv-SE"/>
        </w:rPr>
        <w:t xml:space="preserve"> inom ramen för de regionalt fastställda jaktkvoterna för gråsäl</w:t>
      </w:r>
      <w:r w:rsidR="007C27B8" w:rsidRPr="007C27B8">
        <w:rPr>
          <w:rFonts w:ascii="Times New Roman" w:eastAsia="Calibri" w:hAnsi="Times New Roman" w:cs="Times New Roman"/>
          <w:sz w:val="24"/>
          <w:lang w:val="sv-SE"/>
        </w:rPr>
        <w:t>.</w:t>
      </w:r>
      <w:r w:rsidR="00B838D1">
        <w:rPr>
          <w:rFonts w:ascii="Times New Roman" w:eastAsia="Calibri" w:hAnsi="Times New Roman" w:cs="Times New Roman"/>
          <w:sz w:val="24"/>
          <w:lang w:val="sv-SE"/>
        </w:rPr>
        <w:t xml:space="preserve"> Utnyttjandegraden av jaktkvoten för gråsäl </w:t>
      </w:r>
      <w:r w:rsidR="00AC268D">
        <w:rPr>
          <w:rFonts w:ascii="Times New Roman" w:eastAsia="Calibri" w:hAnsi="Times New Roman" w:cs="Times New Roman"/>
          <w:sz w:val="24"/>
          <w:lang w:val="sv-SE"/>
        </w:rPr>
        <w:t xml:space="preserve">är låg och den </w:t>
      </w:r>
      <w:r w:rsidR="00B838D1">
        <w:rPr>
          <w:rFonts w:ascii="Times New Roman" w:eastAsia="Calibri" w:hAnsi="Times New Roman" w:cs="Times New Roman"/>
          <w:sz w:val="24"/>
          <w:lang w:val="sv-SE"/>
        </w:rPr>
        <w:t xml:space="preserve">tillåter </w:t>
      </w:r>
      <w:r w:rsidR="00AC268D">
        <w:rPr>
          <w:rFonts w:ascii="Times New Roman" w:eastAsia="Calibri" w:hAnsi="Times New Roman" w:cs="Times New Roman"/>
          <w:sz w:val="24"/>
          <w:lang w:val="sv-SE"/>
        </w:rPr>
        <w:t xml:space="preserve">att </w:t>
      </w:r>
      <w:r w:rsidR="00B838D1">
        <w:rPr>
          <w:rFonts w:ascii="Times New Roman" w:eastAsia="Calibri" w:hAnsi="Times New Roman" w:cs="Times New Roman"/>
          <w:sz w:val="24"/>
          <w:lang w:val="sv-SE"/>
        </w:rPr>
        <w:t>e</w:t>
      </w:r>
      <w:r w:rsidR="00AC268D">
        <w:rPr>
          <w:rFonts w:ascii="Times New Roman" w:eastAsia="Calibri" w:hAnsi="Times New Roman" w:cs="Times New Roman"/>
          <w:sz w:val="24"/>
          <w:lang w:val="sv-SE"/>
        </w:rPr>
        <w:t>tt</w:t>
      </w:r>
      <w:r w:rsidR="00B838D1">
        <w:rPr>
          <w:rFonts w:ascii="Times New Roman" w:eastAsia="Calibri" w:hAnsi="Times New Roman" w:cs="Times New Roman"/>
          <w:sz w:val="24"/>
          <w:lang w:val="sv-SE"/>
        </w:rPr>
        <w:t xml:space="preserve"> </w:t>
      </w:r>
      <w:r w:rsidR="00AC268D">
        <w:rPr>
          <w:rFonts w:ascii="Times New Roman" w:eastAsia="Calibri" w:hAnsi="Times New Roman" w:cs="Times New Roman"/>
          <w:sz w:val="24"/>
          <w:lang w:val="sv-SE"/>
        </w:rPr>
        <w:t>större</w:t>
      </w:r>
      <w:r w:rsidR="00B838D1">
        <w:rPr>
          <w:rFonts w:ascii="Times New Roman" w:eastAsia="Calibri" w:hAnsi="Times New Roman" w:cs="Times New Roman"/>
          <w:sz w:val="24"/>
          <w:lang w:val="sv-SE"/>
        </w:rPr>
        <w:t xml:space="preserve"> antal</w:t>
      </w:r>
      <w:r w:rsidR="00AC268D">
        <w:rPr>
          <w:rFonts w:ascii="Times New Roman" w:eastAsia="Calibri" w:hAnsi="Times New Roman" w:cs="Times New Roman"/>
          <w:sz w:val="24"/>
          <w:lang w:val="sv-SE"/>
        </w:rPr>
        <w:t xml:space="preserve"> för fisket eller fiskodlingen</w:t>
      </w:r>
      <w:r w:rsidR="00B838D1">
        <w:rPr>
          <w:rFonts w:ascii="Times New Roman" w:eastAsia="Calibri" w:hAnsi="Times New Roman" w:cs="Times New Roman"/>
          <w:sz w:val="24"/>
          <w:lang w:val="sv-SE"/>
        </w:rPr>
        <w:t xml:space="preserve"> </w:t>
      </w:r>
      <w:r w:rsidR="00AC268D">
        <w:rPr>
          <w:rFonts w:ascii="Times New Roman" w:eastAsia="Calibri" w:hAnsi="Times New Roman" w:cs="Times New Roman"/>
          <w:sz w:val="24"/>
          <w:lang w:val="sv-SE"/>
        </w:rPr>
        <w:t xml:space="preserve">skadegörande </w:t>
      </w:r>
      <w:r w:rsidR="00B838D1">
        <w:rPr>
          <w:rFonts w:ascii="Times New Roman" w:eastAsia="Calibri" w:hAnsi="Times New Roman" w:cs="Times New Roman"/>
          <w:sz w:val="24"/>
          <w:lang w:val="sv-SE"/>
        </w:rPr>
        <w:t xml:space="preserve">gråsälshanar avlägsnas och </w:t>
      </w:r>
      <w:r w:rsidR="00AC268D">
        <w:rPr>
          <w:rFonts w:ascii="Times New Roman" w:eastAsia="Calibri" w:hAnsi="Times New Roman" w:cs="Times New Roman"/>
          <w:sz w:val="24"/>
          <w:lang w:val="sv-SE"/>
        </w:rPr>
        <w:t xml:space="preserve">att man ger understöd för deras </w:t>
      </w:r>
      <w:r w:rsidR="000A318A">
        <w:rPr>
          <w:rFonts w:ascii="Times New Roman" w:eastAsia="Calibri" w:hAnsi="Times New Roman" w:cs="Times New Roman"/>
          <w:sz w:val="24"/>
          <w:lang w:val="sv-SE"/>
        </w:rPr>
        <w:t>hantering</w:t>
      </w:r>
      <w:r w:rsidR="00B838D1">
        <w:rPr>
          <w:rFonts w:ascii="Times New Roman" w:eastAsia="Calibri" w:hAnsi="Times New Roman" w:cs="Times New Roman"/>
          <w:sz w:val="24"/>
          <w:lang w:val="sv-SE"/>
        </w:rPr>
        <w:t>.</w:t>
      </w:r>
    </w:p>
    <w:p w:rsidR="007C27B8" w:rsidRPr="007C27B8" w:rsidRDefault="007C27B8" w:rsidP="007C27B8">
      <w:pPr>
        <w:autoSpaceDE w:val="0"/>
        <w:autoSpaceDN w:val="0"/>
        <w:adjustRightInd w:val="0"/>
        <w:spacing w:after="0" w:line="240" w:lineRule="auto"/>
        <w:ind w:left="1304"/>
        <w:jc w:val="both"/>
        <w:rPr>
          <w:rFonts w:ascii="Times New Roman" w:eastAsia="Calibri" w:hAnsi="Times New Roman" w:cs="Times New Roman"/>
          <w:sz w:val="24"/>
          <w:szCs w:val="24"/>
          <w:lang w:val="sv-SE"/>
        </w:rPr>
      </w:pPr>
    </w:p>
    <w:p w:rsidR="007C27B8" w:rsidRPr="007C27B8" w:rsidRDefault="0059186C" w:rsidP="007C27B8">
      <w:pPr>
        <w:autoSpaceDE w:val="0"/>
        <w:autoSpaceDN w:val="0"/>
        <w:adjustRightInd w:val="0"/>
        <w:spacing w:after="0" w:line="240" w:lineRule="auto"/>
        <w:ind w:left="1304"/>
        <w:jc w:val="both"/>
        <w:rPr>
          <w:rFonts w:ascii="Times New Roman" w:eastAsia="Calibri" w:hAnsi="Times New Roman" w:cs="Times New Roman"/>
          <w:sz w:val="24"/>
          <w:szCs w:val="24"/>
          <w:lang w:val="sv-SE"/>
        </w:rPr>
      </w:pPr>
      <w:r>
        <w:rPr>
          <w:rFonts w:ascii="Times New Roman" w:eastAsia="Calibri" w:hAnsi="Times New Roman" w:cs="Times New Roman"/>
          <w:sz w:val="24"/>
          <w:lang w:val="sv-SE"/>
        </w:rPr>
        <w:t xml:space="preserve">De kostnader som förorsakas av en förlängning av giltighetstiden för förordningen </w:t>
      </w:r>
      <w:r w:rsidRPr="007C27B8">
        <w:rPr>
          <w:rFonts w:ascii="Times New Roman" w:eastAsia="Calibri" w:hAnsi="Times New Roman" w:cs="Times New Roman"/>
          <w:sz w:val="24"/>
          <w:lang w:val="sv-SE"/>
        </w:rPr>
        <w:t xml:space="preserve"> </w:t>
      </w:r>
      <w:r>
        <w:rPr>
          <w:rFonts w:ascii="Times New Roman" w:eastAsia="Calibri" w:hAnsi="Times New Roman" w:cs="Times New Roman"/>
          <w:sz w:val="24"/>
          <w:lang w:val="sv-SE"/>
        </w:rPr>
        <w:t xml:space="preserve">kan finansieras med befintliga anslag ur momentet 30.40.62 Främjande av fiskerinäringen. </w:t>
      </w:r>
      <w:r>
        <w:rPr>
          <w:rFonts w:ascii="Times New Roman" w:eastAsia="Calibri" w:hAnsi="Times New Roman" w:cs="Times New Roman"/>
          <w:sz w:val="24"/>
          <w:lang w:val="sv-SE"/>
        </w:rPr>
        <w:lastRenderedPageBreak/>
        <w:t xml:space="preserve">I momentets </w:t>
      </w:r>
      <w:r w:rsidR="006A07EB">
        <w:rPr>
          <w:rFonts w:ascii="Times New Roman" w:eastAsia="Calibri" w:hAnsi="Times New Roman" w:cs="Times New Roman"/>
          <w:sz w:val="24"/>
          <w:lang w:val="sv-SE"/>
        </w:rPr>
        <w:t xml:space="preserve">förklarande </w:t>
      </w:r>
      <w:r>
        <w:rPr>
          <w:rFonts w:ascii="Times New Roman" w:eastAsia="Calibri" w:hAnsi="Times New Roman" w:cs="Times New Roman"/>
          <w:sz w:val="24"/>
          <w:lang w:val="sv-SE"/>
        </w:rPr>
        <w:t xml:space="preserve">del konstateras att ”anslaget kan användas </w:t>
      </w:r>
      <w:r w:rsidR="006A07EB" w:rsidRPr="006A07EB">
        <w:rPr>
          <w:rFonts w:ascii="Times New Roman" w:eastAsia="Calibri" w:hAnsi="Times New Roman" w:cs="Times New Roman"/>
          <w:sz w:val="24"/>
          <w:lang w:val="sv-SE"/>
        </w:rPr>
        <w:t>för tryggande av förutsättningarna för yrkesfiske och ersättande av kostnader som uppkommer av att sä</w:t>
      </w:r>
      <w:r w:rsidR="006A07EB">
        <w:rPr>
          <w:rFonts w:ascii="Times New Roman" w:eastAsia="Calibri" w:hAnsi="Times New Roman" w:cs="Times New Roman"/>
          <w:sz w:val="24"/>
          <w:lang w:val="sv-SE"/>
        </w:rPr>
        <w:t>lar som orsakar skada avlägsnas</w:t>
      </w:r>
      <w:r>
        <w:rPr>
          <w:rFonts w:ascii="Times New Roman" w:eastAsia="Calibri" w:hAnsi="Times New Roman" w:cs="Times New Roman"/>
          <w:sz w:val="24"/>
          <w:lang w:val="sv-SE"/>
        </w:rPr>
        <w:t xml:space="preserve">”. </w:t>
      </w:r>
      <w:r w:rsidR="00022257">
        <w:rPr>
          <w:rFonts w:ascii="Times New Roman" w:eastAsia="Calibri" w:hAnsi="Times New Roman" w:cs="Times New Roman"/>
          <w:sz w:val="24"/>
          <w:lang w:val="sv-SE"/>
        </w:rPr>
        <w:t xml:space="preserve"> I budgetpropositionen för 2024 konstateras att det behövs </w:t>
      </w:r>
      <w:r w:rsidR="00022257" w:rsidRPr="00022257">
        <w:rPr>
          <w:rFonts w:ascii="Times New Roman" w:eastAsia="Calibri" w:hAnsi="Times New Roman" w:cs="Times New Roman"/>
          <w:sz w:val="24"/>
          <w:lang w:val="sv-SE"/>
        </w:rPr>
        <w:t>uppskattningsvis 875 000 euro för utgifter som i sin helhet finansieras nationellt.</w:t>
      </w:r>
      <w:r w:rsidR="00022257">
        <w:rPr>
          <w:rFonts w:ascii="Times New Roman" w:eastAsia="Calibri" w:hAnsi="Times New Roman" w:cs="Times New Roman"/>
          <w:sz w:val="24"/>
          <w:lang w:val="sv-SE"/>
        </w:rPr>
        <w:t xml:space="preserve"> Under åren 2020 – 2023 har man använt sammanlagt ca. 210 000 euro för </w:t>
      </w:r>
      <w:r w:rsidR="000A318A">
        <w:rPr>
          <w:rFonts w:ascii="Times New Roman" w:eastAsia="Calibri" w:hAnsi="Times New Roman" w:cs="Times New Roman"/>
          <w:sz w:val="24"/>
          <w:lang w:val="sv-SE"/>
        </w:rPr>
        <w:t>hantering</w:t>
      </w:r>
      <w:r w:rsidR="00022257">
        <w:rPr>
          <w:rFonts w:ascii="Times New Roman" w:eastAsia="Calibri" w:hAnsi="Times New Roman" w:cs="Times New Roman"/>
          <w:sz w:val="24"/>
          <w:lang w:val="sv-SE"/>
        </w:rPr>
        <w:t xml:space="preserve">sunderstöd för gråsälshanar, </w:t>
      </w:r>
      <w:r w:rsidR="00ED3BF1">
        <w:rPr>
          <w:rFonts w:ascii="Times New Roman" w:eastAsia="Calibri" w:hAnsi="Times New Roman" w:cs="Times New Roman"/>
          <w:sz w:val="24"/>
          <w:lang w:val="sv-SE"/>
        </w:rPr>
        <w:t xml:space="preserve">mest </w:t>
      </w:r>
      <w:r w:rsidR="00022257">
        <w:rPr>
          <w:rFonts w:ascii="Times New Roman" w:eastAsia="Calibri" w:hAnsi="Times New Roman" w:cs="Times New Roman"/>
          <w:sz w:val="24"/>
          <w:lang w:val="sv-SE"/>
        </w:rPr>
        <w:t>under 2023 och tillsvidare ca. 90 000 euro.</w:t>
      </w:r>
    </w:p>
    <w:p w:rsidR="009E3CFC" w:rsidRDefault="009E3CFC" w:rsidP="00F35270">
      <w:pPr>
        <w:jc w:val="center"/>
        <w:rPr>
          <w:rFonts w:ascii="Times New Roman" w:hAnsi="Times New Roman" w:cs="Times New Roman"/>
          <w:lang w:val="sv-SE"/>
        </w:rPr>
      </w:pPr>
    </w:p>
    <w:p w:rsidR="009E3CFC" w:rsidRDefault="009E3CFC" w:rsidP="00F35270">
      <w:pPr>
        <w:jc w:val="center"/>
        <w:rPr>
          <w:rFonts w:ascii="Times New Roman" w:hAnsi="Times New Roman" w:cs="Times New Roman"/>
          <w:lang w:val="sv-SE"/>
        </w:rPr>
      </w:pPr>
    </w:p>
    <w:p w:rsidR="009E3CFC" w:rsidRDefault="009E3CFC" w:rsidP="00F35270">
      <w:pPr>
        <w:jc w:val="center"/>
        <w:rPr>
          <w:rFonts w:ascii="Times New Roman" w:hAnsi="Times New Roman" w:cs="Times New Roman"/>
          <w:lang w:val="sv-SE"/>
        </w:rPr>
      </w:pPr>
    </w:p>
    <w:p w:rsidR="009E3CFC" w:rsidRDefault="009E3CFC" w:rsidP="00F35270">
      <w:pPr>
        <w:jc w:val="center"/>
        <w:rPr>
          <w:rFonts w:ascii="Times New Roman" w:hAnsi="Times New Roman" w:cs="Times New Roman"/>
          <w:lang w:val="sv-SE"/>
        </w:rPr>
      </w:pPr>
    </w:p>
    <w:p w:rsidR="009E3CFC" w:rsidRDefault="009E3CFC" w:rsidP="00F35270">
      <w:pPr>
        <w:jc w:val="center"/>
        <w:rPr>
          <w:rFonts w:ascii="Times New Roman" w:hAnsi="Times New Roman" w:cs="Times New Roman"/>
          <w:lang w:val="sv-SE"/>
        </w:rPr>
      </w:pPr>
    </w:p>
    <w:p w:rsidR="00A544D9" w:rsidRDefault="00A544D9" w:rsidP="00F35270">
      <w:pPr>
        <w:jc w:val="center"/>
        <w:rPr>
          <w:rFonts w:ascii="Times New Roman" w:hAnsi="Times New Roman" w:cs="Times New Roman"/>
          <w:lang w:val="sv-SE"/>
        </w:rPr>
      </w:pPr>
    </w:p>
    <w:p w:rsidR="00A544D9" w:rsidRDefault="00A544D9" w:rsidP="00F35270">
      <w:pPr>
        <w:jc w:val="center"/>
        <w:rPr>
          <w:rFonts w:ascii="Times New Roman" w:hAnsi="Times New Roman" w:cs="Times New Roman"/>
          <w:lang w:val="sv-SE"/>
        </w:rPr>
      </w:pPr>
    </w:p>
    <w:p w:rsidR="00A544D9" w:rsidRDefault="00A544D9" w:rsidP="00F35270">
      <w:pPr>
        <w:jc w:val="center"/>
        <w:rPr>
          <w:rFonts w:ascii="Times New Roman" w:hAnsi="Times New Roman" w:cs="Times New Roman"/>
          <w:lang w:val="sv-SE"/>
        </w:rPr>
      </w:pPr>
    </w:p>
    <w:p w:rsidR="00A544D9" w:rsidRDefault="00A544D9" w:rsidP="00F35270">
      <w:pPr>
        <w:jc w:val="center"/>
        <w:rPr>
          <w:rFonts w:ascii="Times New Roman" w:hAnsi="Times New Roman" w:cs="Times New Roman"/>
          <w:lang w:val="sv-SE"/>
        </w:rPr>
      </w:pPr>
    </w:p>
    <w:p w:rsidR="00A544D9" w:rsidRDefault="00A544D9" w:rsidP="00F35270">
      <w:pPr>
        <w:jc w:val="center"/>
        <w:rPr>
          <w:rFonts w:ascii="Times New Roman" w:hAnsi="Times New Roman" w:cs="Times New Roman"/>
          <w:lang w:val="sv-SE"/>
        </w:rPr>
      </w:pPr>
    </w:p>
    <w:p w:rsidR="00A544D9" w:rsidRDefault="00A544D9" w:rsidP="00F35270">
      <w:pPr>
        <w:jc w:val="center"/>
        <w:rPr>
          <w:rFonts w:ascii="Times New Roman" w:hAnsi="Times New Roman" w:cs="Times New Roman"/>
          <w:lang w:val="sv-SE"/>
        </w:rPr>
      </w:pPr>
    </w:p>
    <w:p w:rsidR="00A544D9" w:rsidRDefault="00A544D9" w:rsidP="00F35270">
      <w:pPr>
        <w:jc w:val="center"/>
        <w:rPr>
          <w:rFonts w:ascii="Times New Roman" w:hAnsi="Times New Roman" w:cs="Times New Roman"/>
          <w:lang w:val="sv-SE"/>
        </w:rPr>
      </w:pPr>
    </w:p>
    <w:p w:rsidR="00A544D9" w:rsidRDefault="00A544D9" w:rsidP="00F35270">
      <w:pPr>
        <w:jc w:val="center"/>
        <w:rPr>
          <w:rFonts w:ascii="Times New Roman" w:hAnsi="Times New Roman" w:cs="Times New Roman"/>
          <w:lang w:val="sv-SE"/>
        </w:rPr>
      </w:pPr>
    </w:p>
    <w:p w:rsidR="00A544D9" w:rsidRDefault="00A544D9" w:rsidP="00F35270">
      <w:pPr>
        <w:jc w:val="center"/>
        <w:rPr>
          <w:rFonts w:ascii="Times New Roman" w:hAnsi="Times New Roman" w:cs="Times New Roman"/>
          <w:lang w:val="sv-SE"/>
        </w:rPr>
      </w:pPr>
    </w:p>
    <w:p w:rsidR="00A544D9" w:rsidRDefault="00A544D9" w:rsidP="00F35270">
      <w:pPr>
        <w:jc w:val="center"/>
        <w:rPr>
          <w:rFonts w:ascii="Times New Roman" w:hAnsi="Times New Roman" w:cs="Times New Roman"/>
          <w:lang w:val="sv-SE"/>
        </w:rPr>
      </w:pPr>
    </w:p>
    <w:p w:rsidR="00A544D9" w:rsidRDefault="00A544D9" w:rsidP="00F35270">
      <w:pPr>
        <w:jc w:val="center"/>
        <w:rPr>
          <w:rFonts w:ascii="Times New Roman" w:hAnsi="Times New Roman" w:cs="Times New Roman"/>
          <w:lang w:val="sv-SE"/>
        </w:rPr>
      </w:pPr>
    </w:p>
    <w:p w:rsidR="00A544D9" w:rsidRDefault="00A544D9" w:rsidP="00F35270">
      <w:pPr>
        <w:jc w:val="center"/>
        <w:rPr>
          <w:rFonts w:ascii="Times New Roman" w:hAnsi="Times New Roman" w:cs="Times New Roman"/>
          <w:lang w:val="sv-SE"/>
        </w:rPr>
      </w:pPr>
    </w:p>
    <w:p w:rsidR="00A544D9" w:rsidRDefault="00A544D9" w:rsidP="00F35270">
      <w:pPr>
        <w:jc w:val="center"/>
        <w:rPr>
          <w:rFonts w:ascii="Times New Roman" w:hAnsi="Times New Roman" w:cs="Times New Roman"/>
          <w:lang w:val="sv-SE"/>
        </w:rPr>
      </w:pPr>
    </w:p>
    <w:p w:rsidR="00A544D9" w:rsidRDefault="00A544D9" w:rsidP="00F35270">
      <w:pPr>
        <w:jc w:val="center"/>
        <w:rPr>
          <w:rFonts w:ascii="Times New Roman" w:hAnsi="Times New Roman" w:cs="Times New Roman"/>
          <w:lang w:val="sv-SE"/>
        </w:rPr>
      </w:pPr>
    </w:p>
    <w:p w:rsidR="00A544D9" w:rsidRDefault="00A544D9" w:rsidP="00F35270">
      <w:pPr>
        <w:jc w:val="center"/>
        <w:rPr>
          <w:rFonts w:ascii="Times New Roman" w:hAnsi="Times New Roman" w:cs="Times New Roman"/>
          <w:lang w:val="sv-SE"/>
        </w:rPr>
      </w:pPr>
    </w:p>
    <w:p w:rsidR="00A544D9" w:rsidRDefault="00A544D9" w:rsidP="00F35270">
      <w:pPr>
        <w:jc w:val="center"/>
        <w:rPr>
          <w:rFonts w:ascii="Times New Roman" w:hAnsi="Times New Roman" w:cs="Times New Roman"/>
          <w:lang w:val="sv-SE"/>
        </w:rPr>
      </w:pPr>
    </w:p>
    <w:p w:rsidR="00A544D9" w:rsidRDefault="00A544D9" w:rsidP="00F35270">
      <w:pPr>
        <w:jc w:val="center"/>
        <w:rPr>
          <w:rFonts w:ascii="Times New Roman" w:hAnsi="Times New Roman" w:cs="Times New Roman"/>
          <w:lang w:val="sv-SE"/>
        </w:rPr>
      </w:pPr>
    </w:p>
    <w:p w:rsidR="00A544D9" w:rsidRDefault="00A544D9" w:rsidP="00F35270">
      <w:pPr>
        <w:jc w:val="center"/>
        <w:rPr>
          <w:rFonts w:ascii="Times New Roman" w:hAnsi="Times New Roman" w:cs="Times New Roman"/>
          <w:lang w:val="sv-SE"/>
        </w:rPr>
      </w:pPr>
    </w:p>
    <w:p w:rsidR="00A544D9" w:rsidRDefault="00A544D9" w:rsidP="00F35270">
      <w:pPr>
        <w:jc w:val="center"/>
        <w:rPr>
          <w:rFonts w:ascii="Times New Roman" w:hAnsi="Times New Roman" w:cs="Times New Roman"/>
          <w:lang w:val="sv-SE"/>
        </w:rPr>
      </w:pPr>
    </w:p>
    <w:p w:rsidR="00A544D9" w:rsidRDefault="00A544D9" w:rsidP="00F35270">
      <w:pPr>
        <w:jc w:val="center"/>
        <w:rPr>
          <w:rFonts w:ascii="Times New Roman" w:hAnsi="Times New Roman" w:cs="Times New Roman"/>
          <w:lang w:val="sv-SE"/>
        </w:rPr>
      </w:pPr>
    </w:p>
    <w:p w:rsidR="00A544D9" w:rsidRDefault="00A544D9" w:rsidP="00F35270">
      <w:pPr>
        <w:jc w:val="center"/>
        <w:rPr>
          <w:rFonts w:ascii="Times New Roman" w:hAnsi="Times New Roman" w:cs="Times New Roman"/>
          <w:lang w:val="sv-SE"/>
        </w:rPr>
      </w:pPr>
    </w:p>
    <w:p w:rsidR="00A544D9" w:rsidRDefault="00A544D9" w:rsidP="00F35270">
      <w:pPr>
        <w:jc w:val="center"/>
        <w:rPr>
          <w:rFonts w:ascii="Times New Roman" w:hAnsi="Times New Roman" w:cs="Times New Roman"/>
          <w:lang w:val="sv-SE"/>
        </w:rPr>
      </w:pPr>
    </w:p>
    <w:p w:rsidR="00A544D9" w:rsidRDefault="00A544D9" w:rsidP="00F35270">
      <w:pPr>
        <w:jc w:val="center"/>
        <w:rPr>
          <w:rFonts w:ascii="Times New Roman" w:hAnsi="Times New Roman" w:cs="Times New Roman"/>
          <w:lang w:val="sv-SE"/>
        </w:rPr>
      </w:pPr>
    </w:p>
    <w:p w:rsidR="00A544D9" w:rsidRDefault="00A544D9" w:rsidP="00F35270">
      <w:pPr>
        <w:jc w:val="center"/>
        <w:rPr>
          <w:rFonts w:ascii="Times New Roman" w:hAnsi="Times New Roman" w:cs="Times New Roman"/>
          <w:lang w:val="sv-SE"/>
        </w:rPr>
      </w:pPr>
    </w:p>
    <w:p w:rsidR="00A544D9" w:rsidRDefault="00A544D9" w:rsidP="00F35270">
      <w:pPr>
        <w:jc w:val="center"/>
        <w:rPr>
          <w:rFonts w:ascii="Times New Roman" w:hAnsi="Times New Roman" w:cs="Times New Roman"/>
          <w:lang w:val="sv-SE"/>
        </w:rPr>
      </w:pPr>
    </w:p>
    <w:p w:rsidR="001D0A2F" w:rsidRDefault="001D0A2F" w:rsidP="007E0715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color w:val="444444"/>
          <w:sz w:val="28"/>
          <w:szCs w:val="23"/>
          <w:lang w:val="sv-SE" w:eastAsia="fi-FI"/>
        </w:rPr>
      </w:pPr>
    </w:p>
    <w:p w:rsidR="001D0A2F" w:rsidRPr="00C90F85" w:rsidRDefault="001D0A2F" w:rsidP="007E0715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color w:val="444444"/>
          <w:sz w:val="28"/>
          <w:szCs w:val="23"/>
          <w:lang w:val="sv-SE" w:eastAsia="fi-FI"/>
        </w:rPr>
      </w:pPr>
    </w:p>
    <w:p w:rsidR="000D7A8F" w:rsidRPr="00C90F85" w:rsidRDefault="000D7A8F" w:rsidP="007E0715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color w:val="444444"/>
          <w:sz w:val="28"/>
          <w:szCs w:val="23"/>
          <w:lang w:val="sv-SE" w:eastAsia="fi-FI"/>
        </w:rPr>
      </w:pPr>
      <w:r w:rsidRPr="00C90F85">
        <w:rPr>
          <w:rFonts w:ascii="Times New Roman" w:eastAsia="Times New Roman" w:hAnsi="Times New Roman" w:cs="Times New Roman"/>
          <w:b/>
          <w:color w:val="444444"/>
          <w:sz w:val="28"/>
          <w:szCs w:val="23"/>
          <w:lang w:val="sv-SE" w:eastAsia="fi-FI"/>
        </w:rPr>
        <w:t>Statsrådets förordning</w:t>
      </w:r>
    </w:p>
    <w:p w:rsidR="000D7A8F" w:rsidRPr="00C90F85" w:rsidRDefault="000D7A8F" w:rsidP="007E0715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color w:val="444444"/>
          <w:sz w:val="28"/>
          <w:szCs w:val="23"/>
          <w:lang w:val="sv-SE" w:eastAsia="fi-FI"/>
        </w:rPr>
      </w:pPr>
      <w:r w:rsidRPr="00C90F85">
        <w:rPr>
          <w:rFonts w:ascii="Times New Roman" w:eastAsia="Times New Roman" w:hAnsi="Times New Roman" w:cs="Times New Roman"/>
          <w:b/>
          <w:color w:val="444444"/>
          <w:sz w:val="28"/>
          <w:szCs w:val="23"/>
          <w:lang w:val="sv-SE" w:eastAsia="fi-FI"/>
        </w:rPr>
        <w:t xml:space="preserve"> om ändring av </w:t>
      </w:r>
      <w:r w:rsidR="006416CC">
        <w:rPr>
          <w:rFonts w:ascii="Times New Roman" w:eastAsia="Times New Roman" w:hAnsi="Times New Roman" w:cs="Times New Roman"/>
          <w:b/>
          <w:color w:val="444444"/>
          <w:sz w:val="28"/>
          <w:szCs w:val="23"/>
          <w:lang w:val="sv-SE" w:eastAsia="fi-FI"/>
        </w:rPr>
        <w:t>8</w:t>
      </w:r>
      <w:r w:rsidRPr="00C90F85">
        <w:rPr>
          <w:rFonts w:ascii="Times New Roman" w:eastAsia="Times New Roman" w:hAnsi="Times New Roman" w:cs="Times New Roman"/>
          <w:b/>
          <w:color w:val="444444"/>
          <w:sz w:val="28"/>
          <w:szCs w:val="23"/>
          <w:lang w:val="sv-SE" w:eastAsia="fi-FI"/>
        </w:rPr>
        <w:t xml:space="preserve"> § i statsrådets förordning om tidsbestämt understöd för kostnaderna för avlägsnande av gråsälshanar som orsakar skador för kommersiellt fiske och fiskodling</w:t>
      </w:r>
    </w:p>
    <w:p w:rsidR="000D7A8F" w:rsidRDefault="000D7A8F" w:rsidP="00F35270">
      <w:pPr>
        <w:jc w:val="center"/>
        <w:rPr>
          <w:rFonts w:ascii="Times New Roman" w:hAnsi="Times New Roman" w:cs="Times New Roman"/>
          <w:lang w:val="sv-SE"/>
        </w:rPr>
      </w:pPr>
    </w:p>
    <w:p w:rsidR="007E0715" w:rsidRPr="007E0715" w:rsidRDefault="007E0715" w:rsidP="007E0715">
      <w:pPr>
        <w:jc w:val="both"/>
        <w:rPr>
          <w:rFonts w:ascii="Times New Roman" w:hAnsi="Times New Roman" w:cs="Times New Roman"/>
          <w:lang w:val="sv-SE"/>
        </w:rPr>
      </w:pPr>
      <w:r w:rsidRPr="007E0715">
        <w:rPr>
          <w:rFonts w:ascii="Times New Roman" w:hAnsi="Times New Roman" w:cs="Times New Roman"/>
          <w:lang w:val="sv-SE"/>
        </w:rPr>
        <w:t>I enlighet med statsrådets beslut</w:t>
      </w:r>
    </w:p>
    <w:p w:rsidR="007E0715" w:rsidRDefault="007E0715" w:rsidP="007E0715">
      <w:pPr>
        <w:jc w:val="both"/>
        <w:rPr>
          <w:rFonts w:ascii="Times New Roman" w:hAnsi="Times New Roman" w:cs="Times New Roman"/>
          <w:lang w:val="sv-SE"/>
        </w:rPr>
      </w:pPr>
      <w:r w:rsidRPr="007E0715">
        <w:rPr>
          <w:rFonts w:ascii="Times New Roman" w:hAnsi="Times New Roman" w:cs="Times New Roman"/>
          <w:i/>
          <w:lang w:val="sv-SE"/>
        </w:rPr>
        <w:t>ändras</w:t>
      </w:r>
      <w:r w:rsidRPr="007E0715">
        <w:rPr>
          <w:rFonts w:ascii="Times New Roman" w:hAnsi="Times New Roman" w:cs="Times New Roman"/>
          <w:lang w:val="sv-SE"/>
        </w:rPr>
        <w:t xml:space="preserve"> </w:t>
      </w:r>
      <w:r w:rsidR="006416CC">
        <w:rPr>
          <w:rFonts w:ascii="Times New Roman" w:hAnsi="Times New Roman" w:cs="Times New Roman"/>
          <w:lang w:val="sv-SE"/>
        </w:rPr>
        <w:t>8</w:t>
      </w:r>
      <w:r>
        <w:rPr>
          <w:rFonts w:ascii="Times New Roman" w:hAnsi="Times New Roman" w:cs="Times New Roman"/>
          <w:lang w:val="sv-SE"/>
        </w:rPr>
        <w:t xml:space="preserve"> § </w:t>
      </w:r>
      <w:r w:rsidRPr="007E0715">
        <w:rPr>
          <w:rFonts w:ascii="Times New Roman" w:hAnsi="Times New Roman" w:cs="Times New Roman"/>
          <w:lang w:val="sv-SE"/>
        </w:rPr>
        <w:t>i statsrådets förordning om tidsbestämt understöd för kostnaderna för avlägsnande av gråsälshanar som orsakar skador för kommersiellt fiske och fiskodling (1</w:t>
      </w:r>
      <w:r w:rsidR="006F4CAA">
        <w:rPr>
          <w:rFonts w:ascii="Times New Roman" w:hAnsi="Times New Roman" w:cs="Times New Roman"/>
          <w:lang w:val="sv-SE"/>
        </w:rPr>
        <w:t>84</w:t>
      </w:r>
      <w:r w:rsidRPr="007E0715">
        <w:rPr>
          <w:rFonts w:ascii="Times New Roman" w:hAnsi="Times New Roman" w:cs="Times New Roman"/>
          <w:lang w:val="sv-SE"/>
        </w:rPr>
        <w:t>/20</w:t>
      </w:r>
      <w:r w:rsidR="006F4CAA">
        <w:rPr>
          <w:rFonts w:ascii="Times New Roman" w:hAnsi="Times New Roman" w:cs="Times New Roman"/>
          <w:lang w:val="sv-SE"/>
        </w:rPr>
        <w:t>20</w:t>
      </w:r>
      <w:r w:rsidRPr="007E0715">
        <w:rPr>
          <w:rFonts w:ascii="Times New Roman" w:hAnsi="Times New Roman" w:cs="Times New Roman"/>
          <w:lang w:val="sv-SE"/>
        </w:rPr>
        <w:t>) som följer:</w:t>
      </w:r>
    </w:p>
    <w:p w:rsidR="007E0715" w:rsidRDefault="007E0715" w:rsidP="00F35270">
      <w:pPr>
        <w:jc w:val="center"/>
        <w:rPr>
          <w:rFonts w:ascii="Times New Roman" w:hAnsi="Times New Roman" w:cs="Times New Roman"/>
          <w:lang w:val="sv-SE"/>
        </w:rPr>
      </w:pPr>
    </w:p>
    <w:p w:rsidR="00F35270" w:rsidRPr="00F35270" w:rsidRDefault="006416CC" w:rsidP="00F35270">
      <w:pPr>
        <w:jc w:val="center"/>
        <w:rPr>
          <w:rFonts w:ascii="Times New Roman" w:hAnsi="Times New Roman" w:cs="Times New Roman"/>
          <w:lang w:val="sv-SE"/>
        </w:rPr>
      </w:pPr>
      <w:r>
        <w:rPr>
          <w:rFonts w:ascii="Times New Roman" w:hAnsi="Times New Roman" w:cs="Times New Roman"/>
          <w:lang w:val="sv-SE"/>
        </w:rPr>
        <w:t>8</w:t>
      </w:r>
      <w:r w:rsidR="00F35270" w:rsidRPr="00F35270">
        <w:rPr>
          <w:rFonts w:ascii="Times New Roman" w:hAnsi="Times New Roman" w:cs="Times New Roman"/>
          <w:lang w:val="sv-SE"/>
        </w:rPr>
        <w:t xml:space="preserve"> §</w:t>
      </w:r>
    </w:p>
    <w:p w:rsidR="00F35270" w:rsidRPr="00F35270" w:rsidRDefault="00E2482F" w:rsidP="00F35270">
      <w:pPr>
        <w:jc w:val="center"/>
        <w:rPr>
          <w:rFonts w:ascii="Times New Roman" w:hAnsi="Times New Roman" w:cs="Times New Roman"/>
          <w:lang w:val="sv-SE"/>
        </w:rPr>
      </w:pPr>
      <w:r>
        <w:rPr>
          <w:rFonts w:ascii="Times New Roman" w:hAnsi="Times New Roman" w:cs="Times New Roman"/>
          <w:lang w:val="sv-SE"/>
        </w:rPr>
        <w:t>Ikraftträdande</w:t>
      </w:r>
    </w:p>
    <w:p w:rsidR="00F35270" w:rsidRPr="00F35270" w:rsidRDefault="00E2482F" w:rsidP="004A39CD">
      <w:pPr>
        <w:jc w:val="both"/>
        <w:rPr>
          <w:rFonts w:ascii="Times New Roman" w:hAnsi="Times New Roman" w:cs="Times New Roman"/>
          <w:lang w:val="sv-SE"/>
        </w:rPr>
      </w:pPr>
      <w:r>
        <w:rPr>
          <w:rFonts w:ascii="Times New Roman" w:hAnsi="Times New Roman" w:cs="Times New Roman"/>
          <w:lang w:val="sv-SE"/>
        </w:rPr>
        <w:t xml:space="preserve">Denna förordning träder i kraft den 8 april 2020 och </w:t>
      </w:r>
      <w:r w:rsidR="00DB0F67">
        <w:rPr>
          <w:rFonts w:ascii="Times New Roman" w:hAnsi="Times New Roman" w:cs="Times New Roman"/>
          <w:lang w:val="sv-SE"/>
        </w:rPr>
        <w:t xml:space="preserve">gäller till och med </w:t>
      </w:r>
      <w:r>
        <w:rPr>
          <w:rFonts w:ascii="Times New Roman" w:hAnsi="Times New Roman" w:cs="Times New Roman"/>
          <w:lang w:val="sv-SE"/>
        </w:rPr>
        <w:t xml:space="preserve">den 31 december </w:t>
      </w:r>
      <w:r w:rsidR="00ED3BF1" w:rsidRPr="00C56E0E">
        <w:rPr>
          <w:rFonts w:ascii="Times New Roman" w:hAnsi="Times New Roman" w:cs="Times New Roman"/>
          <w:strike/>
          <w:lang w:val="sv-SE"/>
        </w:rPr>
        <w:t>2023</w:t>
      </w:r>
      <w:r w:rsidR="00ED3BF1">
        <w:rPr>
          <w:rFonts w:ascii="Times New Roman" w:hAnsi="Times New Roman" w:cs="Times New Roman"/>
          <w:lang w:val="sv-SE"/>
        </w:rPr>
        <w:t xml:space="preserve"> </w:t>
      </w:r>
      <w:r w:rsidR="00746774">
        <w:rPr>
          <w:rFonts w:ascii="Times New Roman" w:hAnsi="Times New Roman" w:cs="Times New Roman"/>
          <w:lang w:val="sv-SE"/>
        </w:rPr>
        <w:t>2027</w:t>
      </w:r>
      <w:r>
        <w:rPr>
          <w:rFonts w:ascii="Times New Roman" w:hAnsi="Times New Roman" w:cs="Times New Roman"/>
          <w:lang w:val="sv-SE"/>
        </w:rPr>
        <w:t>.</w:t>
      </w:r>
    </w:p>
    <w:p w:rsidR="00F35270" w:rsidRDefault="00E2482F" w:rsidP="00F35270">
      <w:pPr>
        <w:jc w:val="center"/>
        <w:rPr>
          <w:rFonts w:ascii="Times New Roman" w:hAnsi="Times New Roman" w:cs="Times New Roman"/>
          <w:lang w:val="sv-SE"/>
        </w:rPr>
      </w:pPr>
      <w:r w:rsidRPr="001D0A2F">
        <w:rPr>
          <w:rFonts w:ascii="Times New Roman" w:eastAsia="Times New Roman" w:hAnsi="Times New Roman" w:cs="Times New Roman"/>
          <w:color w:val="444444"/>
          <w:sz w:val="24"/>
          <w:szCs w:val="23"/>
          <w:lang w:val="sv-SE" w:eastAsia="fi-FI"/>
        </w:rPr>
        <w:t>____________________</w:t>
      </w:r>
    </w:p>
    <w:p w:rsidR="00E2482F" w:rsidRDefault="00E2482F" w:rsidP="00F35270">
      <w:pPr>
        <w:rPr>
          <w:rFonts w:ascii="Times New Roman" w:hAnsi="Times New Roman" w:cs="Times New Roman"/>
          <w:lang w:val="sv-SE"/>
        </w:rPr>
      </w:pPr>
    </w:p>
    <w:p w:rsidR="00F35270" w:rsidRPr="00F35270" w:rsidRDefault="00F35270" w:rsidP="00F35270">
      <w:pPr>
        <w:rPr>
          <w:rFonts w:ascii="Times New Roman" w:hAnsi="Times New Roman" w:cs="Times New Roman"/>
          <w:lang w:val="sv-SE"/>
        </w:rPr>
      </w:pPr>
      <w:r w:rsidRPr="00F35270">
        <w:rPr>
          <w:rFonts w:ascii="Times New Roman" w:hAnsi="Times New Roman" w:cs="Times New Roman"/>
          <w:lang w:val="sv-SE"/>
        </w:rPr>
        <w:t xml:space="preserve">Denna förordning träder i kraft den </w:t>
      </w:r>
      <w:r w:rsidR="00B8696E">
        <w:rPr>
          <w:rFonts w:ascii="Times New Roman" w:hAnsi="Times New Roman" w:cs="Times New Roman"/>
          <w:lang w:val="sv-SE"/>
        </w:rPr>
        <w:t xml:space="preserve"> </w:t>
      </w:r>
      <w:r w:rsidR="00E2482F">
        <w:rPr>
          <w:rFonts w:ascii="Times New Roman" w:hAnsi="Times New Roman" w:cs="Times New Roman"/>
          <w:lang w:val="sv-SE"/>
        </w:rPr>
        <w:t xml:space="preserve">december </w:t>
      </w:r>
      <w:r w:rsidRPr="00F35270">
        <w:rPr>
          <w:rFonts w:ascii="Times New Roman" w:hAnsi="Times New Roman" w:cs="Times New Roman"/>
          <w:lang w:val="sv-SE"/>
        </w:rPr>
        <w:t>202</w:t>
      </w:r>
      <w:r w:rsidR="00E2482F">
        <w:rPr>
          <w:rFonts w:ascii="Times New Roman" w:hAnsi="Times New Roman" w:cs="Times New Roman"/>
          <w:lang w:val="sv-SE"/>
        </w:rPr>
        <w:t>3</w:t>
      </w:r>
    </w:p>
    <w:sectPr w:rsidR="00F35270" w:rsidRPr="00F3527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27A40" w:rsidRDefault="00327A40" w:rsidP="007C27B8">
      <w:pPr>
        <w:spacing w:after="0" w:line="240" w:lineRule="auto"/>
      </w:pPr>
      <w:r>
        <w:separator/>
      </w:r>
    </w:p>
  </w:endnote>
  <w:endnote w:type="continuationSeparator" w:id="0">
    <w:p w:rsidR="00327A40" w:rsidRDefault="00327A40" w:rsidP="007C27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C27B8" w:rsidRDefault="007C27B8">
    <w:pPr>
      <w:pStyle w:val="Alatunnist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435709361"/>
      <w:docPartObj>
        <w:docPartGallery w:val="Page Numbers (Bottom of Page)"/>
        <w:docPartUnique/>
      </w:docPartObj>
    </w:sdtPr>
    <w:sdtEndPr/>
    <w:sdtContent>
      <w:p w:rsidR="007C27B8" w:rsidRDefault="007C27B8">
        <w:pPr>
          <w:pStyle w:val="Alatunnist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A7001">
          <w:rPr>
            <w:noProof/>
          </w:rPr>
          <w:t>1</w:t>
        </w:r>
        <w:r>
          <w:fldChar w:fldCharType="end"/>
        </w:r>
      </w:p>
    </w:sdtContent>
  </w:sdt>
  <w:p w:rsidR="007C27B8" w:rsidRDefault="007C27B8">
    <w:pPr>
      <w:pStyle w:val="Alatunnist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C27B8" w:rsidRDefault="007C27B8">
    <w:pPr>
      <w:pStyle w:val="Alatunnist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27A40" w:rsidRDefault="00327A40" w:rsidP="007C27B8">
      <w:pPr>
        <w:spacing w:after="0" w:line="240" w:lineRule="auto"/>
      </w:pPr>
      <w:r>
        <w:separator/>
      </w:r>
    </w:p>
  </w:footnote>
  <w:footnote w:type="continuationSeparator" w:id="0">
    <w:p w:rsidR="00327A40" w:rsidRDefault="00327A40" w:rsidP="007C27B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C27B8" w:rsidRDefault="007C27B8">
    <w:pPr>
      <w:pStyle w:val="Yltunnis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C27B8" w:rsidRDefault="007C27B8">
    <w:pPr>
      <w:pStyle w:val="Yltunnist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C27B8" w:rsidRDefault="007C27B8">
    <w:pPr>
      <w:pStyle w:val="Yltunnist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5270"/>
    <w:rsid w:val="00003CD8"/>
    <w:rsid w:val="00022257"/>
    <w:rsid w:val="00091C92"/>
    <w:rsid w:val="000A318A"/>
    <w:rsid w:val="000D7A8F"/>
    <w:rsid w:val="00126991"/>
    <w:rsid w:val="00146BA9"/>
    <w:rsid w:val="001905CE"/>
    <w:rsid w:val="001D0A2F"/>
    <w:rsid w:val="00207537"/>
    <w:rsid w:val="002D28B3"/>
    <w:rsid w:val="00306479"/>
    <w:rsid w:val="00327A40"/>
    <w:rsid w:val="003935CE"/>
    <w:rsid w:val="003D752D"/>
    <w:rsid w:val="003F0C8E"/>
    <w:rsid w:val="00442E64"/>
    <w:rsid w:val="004A39CD"/>
    <w:rsid w:val="004B07FC"/>
    <w:rsid w:val="004D6424"/>
    <w:rsid w:val="0050299F"/>
    <w:rsid w:val="00571888"/>
    <w:rsid w:val="0059186C"/>
    <w:rsid w:val="006416CC"/>
    <w:rsid w:val="00650E05"/>
    <w:rsid w:val="00662AB1"/>
    <w:rsid w:val="006A07EB"/>
    <w:rsid w:val="006F07FD"/>
    <w:rsid w:val="006F4CAA"/>
    <w:rsid w:val="00746774"/>
    <w:rsid w:val="007657D7"/>
    <w:rsid w:val="007C27B8"/>
    <w:rsid w:val="007E0715"/>
    <w:rsid w:val="008169AB"/>
    <w:rsid w:val="00893EEF"/>
    <w:rsid w:val="008B75F4"/>
    <w:rsid w:val="008E4FC1"/>
    <w:rsid w:val="0090739B"/>
    <w:rsid w:val="009309A0"/>
    <w:rsid w:val="009E3CFC"/>
    <w:rsid w:val="00A544D9"/>
    <w:rsid w:val="00A628AC"/>
    <w:rsid w:val="00AA0C72"/>
    <w:rsid w:val="00AC268D"/>
    <w:rsid w:val="00AD1BFD"/>
    <w:rsid w:val="00B838D1"/>
    <w:rsid w:val="00B8696E"/>
    <w:rsid w:val="00C3032E"/>
    <w:rsid w:val="00C56E0E"/>
    <w:rsid w:val="00C80378"/>
    <w:rsid w:val="00C90F85"/>
    <w:rsid w:val="00D07921"/>
    <w:rsid w:val="00DA7001"/>
    <w:rsid w:val="00DB0F67"/>
    <w:rsid w:val="00E2482F"/>
    <w:rsid w:val="00E64A26"/>
    <w:rsid w:val="00ED3BF1"/>
    <w:rsid w:val="00ED64F3"/>
    <w:rsid w:val="00F168C5"/>
    <w:rsid w:val="00F35270"/>
    <w:rsid w:val="00F81EC0"/>
    <w:rsid w:val="00F941A8"/>
    <w:rsid w:val="00F942E9"/>
    <w:rsid w:val="00FE12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8ECF72E-A32D-4C54-ADFC-62C46B466D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Seliteteksti">
    <w:name w:val="Balloon Text"/>
    <w:basedOn w:val="Normaali"/>
    <w:link w:val="SelitetekstiChar"/>
    <w:uiPriority w:val="99"/>
    <w:semiHidden/>
    <w:unhideWhenUsed/>
    <w:rsid w:val="00F3527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rsid w:val="00F35270"/>
    <w:rPr>
      <w:rFonts w:ascii="Segoe UI" w:hAnsi="Segoe UI" w:cs="Segoe UI"/>
      <w:sz w:val="18"/>
      <w:szCs w:val="18"/>
    </w:rPr>
  </w:style>
  <w:style w:type="paragraph" w:styleId="Yltunniste">
    <w:name w:val="header"/>
    <w:basedOn w:val="Normaali"/>
    <w:link w:val="YltunnisteChar"/>
    <w:uiPriority w:val="99"/>
    <w:unhideWhenUsed/>
    <w:rsid w:val="007C27B8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YltunnisteChar">
    <w:name w:val="Ylätunniste Char"/>
    <w:basedOn w:val="Kappaleenoletusfontti"/>
    <w:link w:val="Yltunniste"/>
    <w:uiPriority w:val="99"/>
    <w:rsid w:val="007C27B8"/>
  </w:style>
  <w:style w:type="paragraph" w:styleId="Alatunniste">
    <w:name w:val="footer"/>
    <w:basedOn w:val="Normaali"/>
    <w:link w:val="AlatunnisteChar"/>
    <w:uiPriority w:val="99"/>
    <w:unhideWhenUsed/>
    <w:rsid w:val="007C27B8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latunnisteChar">
    <w:name w:val="Alatunniste Char"/>
    <w:basedOn w:val="Kappaleenoletusfontti"/>
    <w:link w:val="Alatunniste"/>
    <w:uiPriority w:val="99"/>
    <w:rsid w:val="007C27B8"/>
  </w:style>
  <w:style w:type="character" w:styleId="Hyperlinkki">
    <w:name w:val="Hyperlink"/>
    <w:basedOn w:val="Kappaleenoletusfontti"/>
    <w:uiPriority w:val="99"/>
    <w:unhideWhenUsed/>
    <w:rsid w:val="00893EEF"/>
    <w:rPr>
      <w:color w:val="0563C1" w:themeColor="hyperlink"/>
      <w:u w:val="single"/>
    </w:rPr>
  </w:style>
  <w:style w:type="character" w:styleId="AvattuHyperlinkki">
    <w:name w:val="FollowedHyperlink"/>
    <w:basedOn w:val="Kappaleenoletusfontti"/>
    <w:uiPriority w:val="99"/>
    <w:semiHidden/>
    <w:unhideWhenUsed/>
    <w:rsid w:val="00893EE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8828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9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jukuri.luke.fi/bitstream/handle/10024/553196/luke-luobio_28_2023.pdf?sequence=1&amp;isAllowed=y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724</Words>
  <Characters>5872</Characters>
  <Application>Microsoft Office Word</Application>
  <DocSecurity>0</DocSecurity>
  <Lines>48</Lines>
  <Paragraphs>13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>Suomen valtion</Company>
  <LinksUpToDate>false</LinksUpToDate>
  <CharactersWithSpaces>6583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Bondestam Orian (MMM)</dc:creator>
  <cp:keywords/>
  <dc:description/>
  <cp:lastModifiedBy>Turkia Liisa (MMM)</cp:lastModifiedBy>
  <cp:revision>2</cp:revision>
  <dcterms:created xsi:type="dcterms:W3CDTF">2023-11-07T11:42:00Z</dcterms:created>
  <dcterms:modified xsi:type="dcterms:W3CDTF">2023-11-07T11:42:00Z</dcterms:modified>
</cp:coreProperties>
</file>