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91" w:rsidRPr="00985C07" w:rsidRDefault="006D5B91" w:rsidP="006D5B91">
      <w:pPr>
        <w:spacing w:after="0"/>
        <w:ind w:left="720"/>
        <w:rPr>
          <w:lang w:val="sv-SE"/>
        </w:rPr>
      </w:pPr>
      <w:r>
        <w:tab/>
      </w:r>
      <w:r>
        <w:tab/>
      </w:r>
      <w:r>
        <w:tab/>
      </w:r>
      <w:r>
        <w:tab/>
      </w:r>
      <w:r>
        <w:tab/>
      </w:r>
      <w:r>
        <w:tab/>
      </w:r>
      <w:r w:rsidR="007D2A3F" w:rsidRPr="00985C07">
        <w:rPr>
          <w:lang w:val="sv-SE"/>
        </w:rPr>
        <w:t>BILAGA 1</w:t>
      </w:r>
    </w:p>
    <w:p w:rsidR="006D5B91" w:rsidRPr="00985C07" w:rsidRDefault="006D5B91" w:rsidP="006D5B91">
      <w:pPr>
        <w:spacing w:after="0"/>
        <w:ind w:left="720"/>
        <w:rPr>
          <w:lang w:val="sv-SE"/>
        </w:rPr>
      </w:pPr>
    </w:p>
    <w:p w:rsidR="006D5B91" w:rsidRPr="00985C07" w:rsidRDefault="00AF3B4B" w:rsidP="006D5B91">
      <w:pPr>
        <w:spacing w:after="0"/>
        <w:ind w:left="720"/>
        <w:rPr>
          <w:b/>
          <w:lang w:val="sv-SE"/>
        </w:rPr>
      </w:pPr>
      <w:r w:rsidRPr="00985C07">
        <w:rPr>
          <w:b/>
          <w:lang w:val="sv-SE"/>
        </w:rPr>
        <w:t>UTREDNING ÖVER UPPFYLLANDET AV VILLKOREN FÖR ETT MUSEUM MED RIKSANSVAR</w:t>
      </w:r>
    </w:p>
    <w:p w:rsidR="006D5B91" w:rsidRPr="00985C07" w:rsidRDefault="006D5B91" w:rsidP="006D5B91">
      <w:pPr>
        <w:spacing w:after="0"/>
        <w:rPr>
          <w:i/>
          <w:lang w:val="sv-SE"/>
        </w:rPr>
      </w:pPr>
    </w:p>
    <w:p w:rsidR="006D5B91" w:rsidRPr="00985C07" w:rsidRDefault="007D2A3F" w:rsidP="006D5B91">
      <w:pPr>
        <w:spacing w:after="0"/>
        <w:ind w:left="720"/>
        <w:rPr>
          <w:lang w:val="sv-FI"/>
        </w:rPr>
      </w:pPr>
      <w:r w:rsidRPr="00985C07">
        <w:rPr>
          <w:lang w:val="sv-FI"/>
        </w:rPr>
        <w:t xml:space="preserve">Uppgifterna och villkoren för museer med riksansvar fastställs i 9 och 10 § i propositionen med förslag till museilag (RP 194/2018 </w:t>
      </w:r>
      <w:proofErr w:type="spellStart"/>
      <w:r w:rsidRPr="00985C07">
        <w:rPr>
          <w:lang w:val="sv-FI"/>
        </w:rPr>
        <w:t>rd</w:t>
      </w:r>
      <w:proofErr w:type="spellEnd"/>
      <w:r w:rsidRPr="00985C07">
        <w:rPr>
          <w:lang w:val="sv-FI"/>
        </w:rPr>
        <w:t>).</w:t>
      </w:r>
    </w:p>
    <w:p w:rsidR="00817477" w:rsidRPr="00985C07" w:rsidRDefault="00817477" w:rsidP="006D5B91">
      <w:pPr>
        <w:spacing w:after="0"/>
        <w:ind w:left="720"/>
        <w:rPr>
          <w:lang w:val="sv-FI"/>
        </w:rPr>
      </w:pPr>
    </w:p>
    <w:p w:rsidR="00817477" w:rsidRPr="00985C07" w:rsidRDefault="00817477" w:rsidP="00817477">
      <w:pPr>
        <w:spacing w:after="0"/>
        <w:ind w:left="720"/>
        <w:rPr>
          <w:b/>
          <w:i/>
          <w:lang w:val="sv-FI"/>
        </w:rPr>
      </w:pPr>
      <w:r w:rsidRPr="00985C07">
        <w:rPr>
          <w:b/>
          <w:i/>
          <w:lang w:val="sv-FI"/>
        </w:rPr>
        <w:t>Museet som är ett riksomfattande specialmuseum och har senast den 31 december 2018 för undervisnings- och kulturmuseet visat att det uppfyller villkoren för ett riksomfattande specialmuseum,</w:t>
      </w:r>
      <w:r w:rsidRPr="00985C07">
        <w:rPr>
          <w:b/>
          <w:i/>
          <w:lang w:val="sv-SE"/>
        </w:rPr>
        <w:t xml:space="preserve"> behöver inte reda ut om villkoren uppfylls på denna blankett.</w:t>
      </w:r>
    </w:p>
    <w:p w:rsidR="00817477" w:rsidRPr="00985C07" w:rsidRDefault="00817477" w:rsidP="006D5B91">
      <w:pPr>
        <w:spacing w:after="0"/>
        <w:ind w:left="720"/>
        <w:rPr>
          <w:b/>
          <w:i/>
          <w:lang w:val="sv-FI"/>
        </w:rPr>
      </w:pPr>
    </w:p>
    <w:p w:rsidR="00817477" w:rsidRPr="00985C07" w:rsidRDefault="00817477" w:rsidP="006D5B91">
      <w:pPr>
        <w:spacing w:after="0"/>
        <w:ind w:left="720"/>
        <w:rPr>
          <w:b/>
          <w:i/>
          <w:lang w:val="sv-FI"/>
        </w:rPr>
      </w:pPr>
      <w:r w:rsidRPr="00985C07">
        <w:rPr>
          <w:b/>
          <w:i/>
          <w:lang w:val="sv-FI"/>
        </w:rPr>
        <w:t>Alla museer som ansöker om att bli museum med riksansvar ska dock utforma en riksomfattande plan (bilaga 2).</w:t>
      </w:r>
    </w:p>
    <w:p w:rsidR="007D2A3F" w:rsidRPr="00985C07" w:rsidRDefault="007D2A3F" w:rsidP="006D5B91">
      <w:pPr>
        <w:spacing w:after="0"/>
        <w:ind w:left="720"/>
        <w:rPr>
          <w:lang w:val="sv-FI"/>
        </w:rPr>
      </w:pPr>
    </w:p>
    <w:p w:rsidR="006D5B91" w:rsidRPr="00985C07" w:rsidRDefault="00AF3B4B" w:rsidP="006D5B91">
      <w:pPr>
        <w:spacing w:after="0"/>
        <w:ind w:left="720"/>
        <w:rPr>
          <w:lang w:val="sv-SE"/>
        </w:rPr>
      </w:pPr>
      <w:r w:rsidRPr="00985C07">
        <w:rPr>
          <w:lang w:val="sv-SE"/>
        </w:rPr>
        <w:t>Motiveringen skrivs på denna blankett efter anvisningen. Motiveringens längd kan vara högst 3000 tecken vid varje punkt.</w:t>
      </w:r>
    </w:p>
    <w:p w:rsidR="006D5B91" w:rsidRPr="00985C07" w:rsidRDefault="006D5B91" w:rsidP="006D5B91">
      <w:pPr>
        <w:spacing w:after="0"/>
        <w:ind w:left="720"/>
        <w:rPr>
          <w:lang w:val="sv-SE"/>
        </w:rPr>
      </w:pPr>
    </w:p>
    <w:p w:rsidR="006D5B91" w:rsidRPr="00985C07" w:rsidRDefault="00AF3B4B" w:rsidP="006D5B91">
      <w:pPr>
        <w:spacing w:after="0"/>
        <w:ind w:left="720"/>
        <w:rPr>
          <w:lang w:val="sv-SE"/>
        </w:rPr>
      </w:pPr>
      <w:r w:rsidRPr="00985C07">
        <w:rPr>
          <w:lang w:val="sv-SE"/>
        </w:rPr>
        <w:t xml:space="preserve">Bilagan </w:t>
      </w:r>
      <w:bookmarkStart w:id="0" w:name="_GoBack"/>
      <w:bookmarkEnd w:id="0"/>
      <w:r w:rsidRPr="00985C07">
        <w:rPr>
          <w:lang w:val="sv-SE"/>
        </w:rPr>
        <w:t>bifogas den egentliga ansökan i det elektroniska ärendehanteringssystemet.</w:t>
      </w:r>
    </w:p>
    <w:p w:rsidR="006D5B91" w:rsidRPr="00985C07" w:rsidRDefault="006D5B91" w:rsidP="006D5B91">
      <w:pPr>
        <w:spacing w:after="0"/>
        <w:ind w:left="720"/>
        <w:rPr>
          <w:lang w:val="sv-SE"/>
        </w:rPr>
      </w:pPr>
    </w:p>
    <w:p w:rsidR="00817477" w:rsidRPr="00985C07" w:rsidRDefault="006D5B91" w:rsidP="00817477">
      <w:pPr>
        <w:spacing w:after="0"/>
        <w:ind w:left="720"/>
        <w:rPr>
          <w:highlight w:val="lightGray"/>
          <w:lang w:val="sv-FI"/>
        </w:rPr>
      </w:pPr>
      <w:r w:rsidRPr="00985C07">
        <w:rPr>
          <w:highlight w:val="lightGray"/>
          <w:lang w:val="sv-SE"/>
        </w:rPr>
        <w:t xml:space="preserve">1. </w:t>
      </w:r>
      <w:r w:rsidR="00817477" w:rsidRPr="00985C07">
        <w:rPr>
          <w:highlight w:val="lightGray"/>
          <w:lang w:val="sv-FI"/>
        </w:rPr>
        <w:t>Museet fungerar som specialmuseum på ett nationellt sett betydande verksamhetsområde</w:t>
      </w:r>
    </w:p>
    <w:p w:rsidR="00817477" w:rsidRPr="00985C07" w:rsidRDefault="00625A1C" w:rsidP="00817477">
      <w:pPr>
        <w:spacing w:after="0"/>
        <w:ind w:left="720"/>
        <w:rPr>
          <w:lang w:val="sv-FI"/>
        </w:rPr>
      </w:pPr>
      <w:sdt>
        <w:sdtPr>
          <w:rPr>
            <w:lang w:val="sv-FI"/>
          </w:rPr>
          <w:id w:val="1578934694"/>
          <w14:checkbox>
            <w14:checked w14:val="0"/>
            <w14:checkedState w14:val="2612" w14:font="MS Gothic"/>
            <w14:uncheckedState w14:val="2610" w14:font="MS Gothic"/>
          </w14:checkbox>
        </w:sdtPr>
        <w:sdtEndPr/>
        <w:sdtContent>
          <w:r w:rsidR="00985C07" w:rsidRPr="00985C07">
            <w:rPr>
              <w:rFonts w:ascii="MS Gothic" w:eastAsia="MS Gothic" w:hAnsi="MS Gothic" w:hint="eastAsia"/>
              <w:lang w:val="sv-FI"/>
            </w:rPr>
            <w:t>☐</w:t>
          </w:r>
        </w:sdtContent>
      </w:sdt>
      <w:r w:rsidR="00985C07" w:rsidRPr="00985C07">
        <w:rPr>
          <w:lang w:val="sv-FI"/>
        </w:rPr>
        <w:t xml:space="preserve"> villkoret uppfylls</w:t>
      </w:r>
      <w:r w:rsidR="00985C07" w:rsidRPr="00985C07">
        <w:rPr>
          <w:lang w:val="sv-FI"/>
        </w:rPr>
        <w:tab/>
      </w:r>
      <w:r w:rsidR="00985C07" w:rsidRPr="00985C07">
        <w:rPr>
          <w:lang w:val="sv-FI"/>
        </w:rPr>
        <w:tab/>
      </w:r>
      <w:sdt>
        <w:sdtPr>
          <w:rPr>
            <w:lang w:val="sv-FI"/>
          </w:rPr>
          <w:id w:val="-1202627378"/>
          <w14:checkbox>
            <w14:checked w14:val="0"/>
            <w14:checkedState w14:val="2612" w14:font="MS Gothic"/>
            <w14:uncheckedState w14:val="2610" w14:font="MS Gothic"/>
          </w14:checkbox>
        </w:sdtPr>
        <w:sdtEndPr/>
        <w:sdtContent>
          <w:r w:rsidR="00985C07" w:rsidRPr="00985C07">
            <w:rPr>
              <w:rFonts w:ascii="MS Gothic" w:eastAsia="MS Gothic" w:hAnsi="MS Gothic" w:hint="eastAsia"/>
              <w:lang w:val="sv-FI"/>
            </w:rPr>
            <w:t>☐</w:t>
          </w:r>
        </w:sdtContent>
      </w:sdt>
      <w:r w:rsidR="00817477" w:rsidRPr="00985C07">
        <w:rPr>
          <w:lang w:val="sv-FI"/>
        </w:rPr>
        <w:t xml:space="preserve"> villkoret uppfylls inte</w:t>
      </w:r>
    </w:p>
    <w:p w:rsidR="006D5B91" w:rsidRPr="00985C07" w:rsidRDefault="006D5B91" w:rsidP="00817477">
      <w:pPr>
        <w:spacing w:after="0"/>
        <w:ind w:left="720"/>
        <w:rPr>
          <w:lang w:val="sv-SE"/>
        </w:rPr>
      </w:pPr>
    </w:p>
    <w:p w:rsidR="006D5B91" w:rsidRPr="00985C07" w:rsidRDefault="00AF3B4B" w:rsidP="006D5B91">
      <w:pPr>
        <w:spacing w:after="0"/>
        <w:ind w:left="720"/>
        <w:rPr>
          <w:i/>
          <w:lang w:val="sv-SE"/>
        </w:rPr>
      </w:pPr>
      <w:r w:rsidRPr="00985C07">
        <w:rPr>
          <w:i/>
          <w:lang w:val="sv-SE"/>
        </w:rPr>
        <w:t>Motivering</w:t>
      </w:r>
      <w:r w:rsidR="006D5B91" w:rsidRPr="00985C07">
        <w:rPr>
          <w:i/>
          <w:lang w:val="sv-SE"/>
        </w:rPr>
        <w:t>:</w:t>
      </w:r>
    </w:p>
    <w:p w:rsidR="00817477" w:rsidRPr="00985C07" w:rsidRDefault="00817477" w:rsidP="00817477">
      <w:pPr>
        <w:numPr>
          <w:ilvl w:val="0"/>
          <w:numId w:val="1"/>
        </w:numPr>
        <w:spacing w:after="0"/>
        <w:rPr>
          <w:i/>
          <w:lang w:val="sv-FI"/>
        </w:rPr>
      </w:pPr>
      <w:r w:rsidRPr="00985C07">
        <w:rPr>
          <w:i/>
          <w:lang w:val="sv-FI"/>
        </w:rPr>
        <w:t>en utredning av den riksomfattande och samhälleliga betydelsen av det verksamhetsområde som museet representerar</w:t>
      </w:r>
    </w:p>
    <w:p w:rsidR="00817477" w:rsidRPr="00985C07" w:rsidRDefault="00817477" w:rsidP="00817477">
      <w:pPr>
        <w:numPr>
          <w:ilvl w:val="0"/>
          <w:numId w:val="1"/>
        </w:numPr>
        <w:spacing w:after="0"/>
        <w:rPr>
          <w:i/>
          <w:lang w:val="sv-FI"/>
        </w:rPr>
      </w:pPr>
      <w:r w:rsidRPr="00985C07">
        <w:rPr>
          <w:i/>
          <w:lang w:val="sv-FI"/>
        </w:rPr>
        <w:t xml:space="preserve">en utredning av eventuella överlappningar och gränsytor med andra museer inom det verksamhetsområde som museet representerar </w:t>
      </w:r>
    </w:p>
    <w:p w:rsidR="00817477" w:rsidRPr="00985C07" w:rsidRDefault="00817477" w:rsidP="00817477">
      <w:pPr>
        <w:numPr>
          <w:ilvl w:val="0"/>
          <w:numId w:val="1"/>
        </w:numPr>
        <w:spacing w:after="0"/>
        <w:rPr>
          <w:i/>
          <w:lang w:val="sv-FI"/>
        </w:rPr>
      </w:pPr>
      <w:r w:rsidRPr="00985C07">
        <w:rPr>
          <w:i/>
          <w:lang w:val="sv-FI"/>
        </w:rPr>
        <w:t xml:space="preserve">en utredning av att museets verksamhet är unik </w:t>
      </w:r>
    </w:p>
    <w:p w:rsidR="006D5B91" w:rsidRPr="00985C07" w:rsidRDefault="006D5B91" w:rsidP="006D5B91">
      <w:pPr>
        <w:spacing w:after="0"/>
        <w:rPr>
          <w:lang w:val="sv-FI"/>
        </w:rPr>
      </w:pPr>
    </w:p>
    <w:p w:rsidR="00817477" w:rsidRPr="00985C07" w:rsidRDefault="006D5B91" w:rsidP="00817477">
      <w:pPr>
        <w:spacing w:after="0"/>
        <w:ind w:left="720"/>
        <w:rPr>
          <w:highlight w:val="lightGray"/>
          <w:lang w:val="sv-FI"/>
        </w:rPr>
      </w:pPr>
      <w:r w:rsidRPr="00985C07">
        <w:rPr>
          <w:highlight w:val="lightGray"/>
          <w:lang w:val="sv-SE"/>
        </w:rPr>
        <w:t xml:space="preserve">2. </w:t>
      </w:r>
      <w:r w:rsidR="00817477" w:rsidRPr="00985C07">
        <w:rPr>
          <w:highlight w:val="lightGray"/>
          <w:lang w:val="sv-FI"/>
        </w:rPr>
        <w:t>Utnämningen av museet till museum med riksansvar behövs med beaktande av verksamhetsområdet och syftet med museiverksamheten som föreskrivs i 2 §</w:t>
      </w:r>
    </w:p>
    <w:p w:rsidR="00817477" w:rsidRPr="00985C07" w:rsidRDefault="00625A1C" w:rsidP="00817477">
      <w:pPr>
        <w:spacing w:after="0"/>
        <w:ind w:left="720"/>
        <w:rPr>
          <w:lang w:val="sv-FI"/>
        </w:rPr>
      </w:pPr>
      <w:sdt>
        <w:sdtPr>
          <w:rPr>
            <w:lang w:val="sv-FI"/>
          </w:rPr>
          <w:id w:val="-1424570241"/>
          <w14:checkbox>
            <w14:checked w14:val="0"/>
            <w14:checkedState w14:val="2612" w14:font="MS Gothic"/>
            <w14:uncheckedState w14:val="2610" w14:font="MS Gothic"/>
          </w14:checkbox>
        </w:sdtPr>
        <w:sdtEndPr/>
        <w:sdtContent>
          <w:r w:rsidR="00985C07" w:rsidRPr="00985C07">
            <w:rPr>
              <w:rFonts w:ascii="MS Gothic" w:eastAsia="MS Gothic" w:hAnsi="MS Gothic" w:hint="eastAsia"/>
              <w:lang w:val="sv-FI"/>
            </w:rPr>
            <w:t>☐</w:t>
          </w:r>
        </w:sdtContent>
      </w:sdt>
      <w:r w:rsidR="00985C07" w:rsidRPr="00985C07">
        <w:rPr>
          <w:lang w:val="sv-FI"/>
        </w:rPr>
        <w:t>villkoret uppfylls</w:t>
      </w:r>
      <w:r w:rsidR="00985C07" w:rsidRPr="00985C07">
        <w:rPr>
          <w:lang w:val="sv-FI"/>
        </w:rPr>
        <w:tab/>
      </w:r>
      <w:r w:rsidR="00985C07" w:rsidRPr="00985C07">
        <w:rPr>
          <w:lang w:val="sv-FI"/>
        </w:rPr>
        <w:tab/>
      </w:r>
      <w:sdt>
        <w:sdtPr>
          <w:rPr>
            <w:lang w:val="sv-FI"/>
          </w:rPr>
          <w:id w:val="348761329"/>
          <w14:checkbox>
            <w14:checked w14:val="0"/>
            <w14:checkedState w14:val="2612" w14:font="MS Gothic"/>
            <w14:uncheckedState w14:val="2610" w14:font="MS Gothic"/>
          </w14:checkbox>
        </w:sdtPr>
        <w:sdtEndPr/>
        <w:sdtContent>
          <w:r w:rsidR="00985C07" w:rsidRPr="00985C07">
            <w:rPr>
              <w:rFonts w:ascii="MS Gothic" w:eastAsia="MS Gothic" w:hAnsi="MS Gothic" w:hint="eastAsia"/>
              <w:lang w:val="sv-FI"/>
            </w:rPr>
            <w:t>☐</w:t>
          </w:r>
        </w:sdtContent>
      </w:sdt>
      <w:r w:rsidR="00817477" w:rsidRPr="00985C07">
        <w:rPr>
          <w:lang w:val="sv-FI"/>
        </w:rPr>
        <w:t xml:space="preserve"> villkoret uppfylls inte</w:t>
      </w:r>
    </w:p>
    <w:p w:rsidR="006D5B91" w:rsidRPr="00985C07" w:rsidRDefault="006D5B91" w:rsidP="00817477">
      <w:pPr>
        <w:spacing w:after="0"/>
        <w:ind w:left="720"/>
        <w:rPr>
          <w:lang w:val="sv-SE"/>
        </w:rPr>
      </w:pPr>
    </w:p>
    <w:p w:rsidR="006D5B91" w:rsidRPr="00985C07" w:rsidRDefault="00AF3B4B" w:rsidP="006D5B91">
      <w:pPr>
        <w:spacing w:after="0"/>
        <w:ind w:left="720"/>
        <w:rPr>
          <w:i/>
          <w:lang w:val="sv-SE"/>
        </w:rPr>
      </w:pPr>
      <w:r w:rsidRPr="00985C07">
        <w:rPr>
          <w:i/>
          <w:lang w:val="sv-SE"/>
        </w:rPr>
        <w:t>Motivering</w:t>
      </w:r>
      <w:r w:rsidR="006D5B91" w:rsidRPr="00985C07">
        <w:rPr>
          <w:i/>
          <w:lang w:val="sv-SE"/>
        </w:rPr>
        <w:t>:</w:t>
      </w:r>
    </w:p>
    <w:p w:rsidR="00817477" w:rsidRPr="00985C07" w:rsidRDefault="00817477" w:rsidP="00817477">
      <w:pPr>
        <w:numPr>
          <w:ilvl w:val="0"/>
          <w:numId w:val="1"/>
        </w:numPr>
        <w:spacing w:after="0"/>
        <w:rPr>
          <w:i/>
          <w:lang w:val="sv-FI"/>
        </w:rPr>
      </w:pPr>
      <w:r w:rsidRPr="00985C07">
        <w:rPr>
          <w:i/>
          <w:lang w:val="sv-FI"/>
        </w:rPr>
        <w:t>en utredning av att museets verksamhet är riksomfattande</w:t>
      </w:r>
    </w:p>
    <w:p w:rsidR="00817477" w:rsidRPr="00985C07" w:rsidRDefault="00817477" w:rsidP="00817477">
      <w:pPr>
        <w:numPr>
          <w:ilvl w:val="0"/>
          <w:numId w:val="1"/>
        </w:numPr>
        <w:spacing w:after="0"/>
        <w:rPr>
          <w:i/>
          <w:lang w:val="sv-FI"/>
        </w:rPr>
      </w:pPr>
      <w:r w:rsidRPr="00985C07">
        <w:rPr>
          <w:i/>
          <w:lang w:val="sv-FI"/>
        </w:rPr>
        <w:t>en utredning av att museet har riksomfattande sakkunskap inom sitt verksamhetsområde</w:t>
      </w:r>
    </w:p>
    <w:p w:rsidR="00817477" w:rsidRPr="00985C07" w:rsidRDefault="00817477" w:rsidP="00817477">
      <w:pPr>
        <w:numPr>
          <w:ilvl w:val="0"/>
          <w:numId w:val="1"/>
        </w:numPr>
        <w:spacing w:after="0"/>
        <w:rPr>
          <w:i/>
          <w:lang w:val="sv-FI"/>
        </w:rPr>
      </w:pPr>
      <w:r w:rsidRPr="00985C07">
        <w:rPr>
          <w:i/>
          <w:lang w:val="sv-FI"/>
        </w:rPr>
        <w:t>en utredning av samarbete och intressegrupper, inklusive samarbetet med den övriga museibranschen och intressegrupperna inom verksamhetsområdet</w:t>
      </w:r>
    </w:p>
    <w:p w:rsidR="00817477" w:rsidRPr="00985C07" w:rsidRDefault="00817477" w:rsidP="00817477">
      <w:pPr>
        <w:numPr>
          <w:ilvl w:val="0"/>
          <w:numId w:val="1"/>
        </w:numPr>
        <w:spacing w:after="0"/>
        <w:rPr>
          <w:i/>
          <w:lang w:val="sv-FI"/>
        </w:rPr>
      </w:pPr>
      <w:r w:rsidRPr="00985C07">
        <w:rPr>
          <w:i/>
          <w:lang w:val="sv-FI"/>
        </w:rPr>
        <w:t>en utredning av publikarbete, kunder och behovet av tjänster</w:t>
      </w:r>
    </w:p>
    <w:p w:rsidR="006D5B91" w:rsidRPr="00985C07" w:rsidRDefault="006D5B91" w:rsidP="006D5B91">
      <w:pPr>
        <w:spacing w:after="0"/>
        <w:ind w:left="720"/>
        <w:rPr>
          <w:highlight w:val="lightGray"/>
          <w:lang w:val="sv-FI"/>
        </w:rPr>
      </w:pPr>
    </w:p>
    <w:p w:rsidR="006D5B91" w:rsidRPr="00985C07" w:rsidRDefault="006D5B91" w:rsidP="006D5B91">
      <w:pPr>
        <w:spacing w:after="0"/>
        <w:ind w:left="720"/>
        <w:rPr>
          <w:lang w:val="sv-SE"/>
        </w:rPr>
      </w:pPr>
      <w:r w:rsidRPr="00985C07">
        <w:rPr>
          <w:highlight w:val="lightGray"/>
          <w:lang w:val="sv-SE"/>
        </w:rPr>
        <w:t xml:space="preserve">3. </w:t>
      </w:r>
      <w:r w:rsidR="00817477" w:rsidRPr="00985C07">
        <w:rPr>
          <w:highlight w:val="lightGray"/>
          <w:lang w:val="sv-FI"/>
        </w:rPr>
        <w:t>Museet har en riksomfattande verksamhets- och serviceplan</w:t>
      </w:r>
      <w:r w:rsidRPr="00985C07">
        <w:rPr>
          <w:highlight w:val="lightGray"/>
          <w:lang w:val="sv-SE"/>
        </w:rPr>
        <w:t>.</w:t>
      </w:r>
    </w:p>
    <w:p w:rsidR="00706104" w:rsidRPr="00985C07" w:rsidRDefault="00625A1C" w:rsidP="00706104">
      <w:pPr>
        <w:spacing w:after="0"/>
        <w:ind w:left="720"/>
        <w:rPr>
          <w:rFonts w:cstheme="minorHAnsi"/>
          <w:lang w:val="sv-FI"/>
        </w:rPr>
      </w:pPr>
      <w:sdt>
        <w:sdtPr>
          <w:rPr>
            <w:rFonts w:cstheme="minorHAnsi"/>
            <w:lang w:val="sv-FI"/>
          </w:rPr>
          <w:id w:val="-88002289"/>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985C07" w:rsidRPr="00985C07">
        <w:rPr>
          <w:rFonts w:cstheme="minorHAnsi"/>
          <w:lang w:val="sv-FI"/>
        </w:rPr>
        <w:t>villkoret uppfylls</w:t>
      </w:r>
      <w:r w:rsidR="00985C07" w:rsidRPr="00985C07">
        <w:rPr>
          <w:rFonts w:cstheme="minorHAnsi"/>
          <w:lang w:val="sv-FI"/>
        </w:rPr>
        <w:tab/>
      </w:r>
      <w:r w:rsidR="00985C07" w:rsidRPr="00985C07">
        <w:rPr>
          <w:rFonts w:cstheme="minorHAnsi"/>
          <w:lang w:val="sv-FI"/>
        </w:rPr>
        <w:tab/>
      </w:r>
      <w:sdt>
        <w:sdtPr>
          <w:rPr>
            <w:rFonts w:cstheme="minorHAnsi"/>
            <w:lang w:val="sv-FI"/>
          </w:rPr>
          <w:id w:val="1828314616"/>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706104" w:rsidRPr="00985C07">
        <w:rPr>
          <w:rFonts w:cstheme="minorHAnsi"/>
          <w:lang w:val="sv-FI"/>
        </w:rPr>
        <w:t>villkoret uppfylls inte</w:t>
      </w:r>
    </w:p>
    <w:p w:rsidR="006D5B91" w:rsidRPr="00985C07" w:rsidRDefault="006D5B91" w:rsidP="006D5B91">
      <w:pPr>
        <w:spacing w:after="0"/>
        <w:ind w:left="720"/>
        <w:rPr>
          <w:i/>
          <w:lang w:val="sv-SE"/>
        </w:rPr>
      </w:pPr>
    </w:p>
    <w:p w:rsidR="00817477" w:rsidRPr="00985C07" w:rsidRDefault="00817477" w:rsidP="00817477">
      <w:pPr>
        <w:spacing w:after="0"/>
        <w:ind w:left="720"/>
        <w:rPr>
          <w:i/>
          <w:lang w:val="sv-FI"/>
        </w:rPr>
      </w:pPr>
      <w:r w:rsidRPr="00985C07">
        <w:rPr>
          <w:i/>
          <w:lang w:val="sv-FI"/>
        </w:rPr>
        <w:t>Den riksomfattande planen presenteras på en separat bilaga 2.</w:t>
      </w:r>
    </w:p>
    <w:p w:rsidR="006D5B91" w:rsidRPr="00985C07" w:rsidRDefault="006D5B91" w:rsidP="006D5B91">
      <w:pPr>
        <w:spacing w:after="0"/>
        <w:rPr>
          <w:lang w:val="sv-FI"/>
        </w:rPr>
      </w:pPr>
    </w:p>
    <w:p w:rsidR="006D5B91" w:rsidRPr="00985C07" w:rsidRDefault="006D5B91" w:rsidP="006D5B91">
      <w:pPr>
        <w:spacing w:after="0"/>
        <w:ind w:left="720"/>
        <w:rPr>
          <w:lang w:val="sv-SE"/>
        </w:rPr>
      </w:pPr>
      <w:r w:rsidRPr="00985C07">
        <w:rPr>
          <w:highlight w:val="lightGray"/>
          <w:lang w:val="sv-SE"/>
        </w:rPr>
        <w:t xml:space="preserve">4. </w:t>
      </w:r>
      <w:r w:rsidR="00230A86" w:rsidRPr="00985C07">
        <w:rPr>
          <w:highlight w:val="lightGray"/>
          <w:lang w:val="sv-FI"/>
        </w:rPr>
        <w:t>Museet har en nationellt sett betydande samling inom sitt verksamhetsområde</w:t>
      </w:r>
      <w:r w:rsidRPr="00985C07">
        <w:rPr>
          <w:highlight w:val="lightGray"/>
          <w:lang w:val="sv-SE"/>
        </w:rPr>
        <w:t>.</w:t>
      </w:r>
    </w:p>
    <w:p w:rsidR="00230A86" w:rsidRPr="00985C07" w:rsidRDefault="00625A1C" w:rsidP="00230A86">
      <w:pPr>
        <w:spacing w:after="0"/>
        <w:ind w:left="720"/>
        <w:rPr>
          <w:rFonts w:cstheme="minorHAnsi"/>
          <w:lang w:val="sv-FI"/>
        </w:rPr>
      </w:pPr>
      <w:sdt>
        <w:sdtPr>
          <w:rPr>
            <w:rFonts w:cstheme="minorHAnsi"/>
            <w:lang w:val="sv-FI"/>
          </w:rPr>
          <w:id w:val="-694843765"/>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985C07" w:rsidRPr="00985C07">
        <w:rPr>
          <w:rFonts w:cstheme="minorHAnsi"/>
          <w:lang w:val="sv-FI"/>
        </w:rPr>
        <w:t>villkoret uppfylls</w:t>
      </w:r>
      <w:r w:rsidR="00985C07" w:rsidRPr="00985C07">
        <w:rPr>
          <w:rFonts w:cstheme="minorHAnsi"/>
          <w:lang w:val="sv-FI"/>
        </w:rPr>
        <w:tab/>
      </w:r>
      <w:r w:rsidR="00985C07" w:rsidRPr="00985C07">
        <w:rPr>
          <w:rFonts w:cstheme="minorHAnsi"/>
          <w:lang w:val="sv-FI"/>
        </w:rPr>
        <w:tab/>
      </w:r>
      <w:sdt>
        <w:sdtPr>
          <w:rPr>
            <w:rFonts w:cstheme="minorHAnsi"/>
            <w:lang w:val="sv-FI"/>
          </w:rPr>
          <w:id w:val="-500888414"/>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230A86" w:rsidRPr="00985C07">
        <w:rPr>
          <w:rFonts w:cstheme="minorHAnsi"/>
          <w:lang w:val="sv-FI"/>
        </w:rPr>
        <w:t>villkoret uppfylls inte</w:t>
      </w:r>
    </w:p>
    <w:p w:rsidR="006D5B91" w:rsidRPr="00985C07" w:rsidRDefault="006D5B91" w:rsidP="006D5B91">
      <w:pPr>
        <w:spacing w:after="0"/>
        <w:ind w:left="720"/>
        <w:rPr>
          <w:lang w:val="sv-SE"/>
        </w:rPr>
      </w:pPr>
    </w:p>
    <w:p w:rsidR="006D5B91" w:rsidRPr="00985C07" w:rsidRDefault="00AF3B4B" w:rsidP="006D5B91">
      <w:pPr>
        <w:spacing w:after="0"/>
        <w:ind w:left="720"/>
        <w:rPr>
          <w:i/>
          <w:lang w:val="sv-SE"/>
        </w:rPr>
      </w:pPr>
      <w:r w:rsidRPr="00985C07">
        <w:rPr>
          <w:i/>
          <w:lang w:val="sv-SE"/>
        </w:rPr>
        <w:lastRenderedPageBreak/>
        <w:t>Motivering</w:t>
      </w:r>
      <w:r w:rsidR="006D5B91" w:rsidRPr="00985C07">
        <w:rPr>
          <w:i/>
          <w:lang w:val="sv-SE"/>
        </w:rPr>
        <w:t>:</w:t>
      </w:r>
    </w:p>
    <w:p w:rsidR="0053618F" w:rsidRPr="00985C07" w:rsidRDefault="0053618F" w:rsidP="0053618F">
      <w:pPr>
        <w:numPr>
          <w:ilvl w:val="0"/>
          <w:numId w:val="1"/>
        </w:numPr>
        <w:spacing w:after="0"/>
        <w:rPr>
          <w:i/>
          <w:lang w:val="sv-FI"/>
        </w:rPr>
      </w:pPr>
      <w:r w:rsidRPr="00985C07">
        <w:rPr>
          <w:i/>
          <w:lang w:val="sv-FI"/>
        </w:rPr>
        <w:t>en utredning av den nationella betydelsen av museets samlingar på museets verksamhetsområde; samlingen ska vara jämförbar med en nationalsamling på museets verksamhetsområde och den ska med tanke på det finländska kulturarvet omfatta en stor mängd oersättligt värdefullt material som andra museer inte har; samlingen ska till temat, åldern och omfattningen vara historiskt och kulturpolitiskt betydelsefull</w:t>
      </w:r>
    </w:p>
    <w:p w:rsidR="0053618F" w:rsidRPr="00985C07" w:rsidRDefault="0053618F" w:rsidP="0053618F">
      <w:pPr>
        <w:numPr>
          <w:ilvl w:val="0"/>
          <w:numId w:val="1"/>
        </w:numPr>
        <w:spacing w:after="0"/>
        <w:rPr>
          <w:i/>
          <w:lang w:val="sv-FI"/>
        </w:rPr>
      </w:pPr>
      <w:r w:rsidRPr="00985C07">
        <w:rPr>
          <w:i/>
          <w:lang w:val="sv-FI"/>
        </w:rPr>
        <w:t>en utredning av att samlingsarbetet är systematiskt och av samordningen av samlingsverksamheten och lagringsansvaret på det egna området</w:t>
      </w:r>
    </w:p>
    <w:p w:rsidR="006D5B91" w:rsidRPr="00985C07" w:rsidRDefault="006D5B91" w:rsidP="006D5B91">
      <w:pPr>
        <w:spacing w:after="0"/>
        <w:ind w:left="720"/>
        <w:rPr>
          <w:lang w:val="sv-FI"/>
        </w:rPr>
      </w:pPr>
    </w:p>
    <w:p w:rsidR="006D5B91" w:rsidRPr="00985C07" w:rsidRDefault="006D5B91" w:rsidP="006D5B91">
      <w:pPr>
        <w:spacing w:after="0"/>
        <w:ind w:left="720"/>
        <w:rPr>
          <w:lang w:val="sv-SE"/>
        </w:rPr>
      </w:pPr>
      <w:r w:rsidRPr="00985C07">
        <w:rPr>
          <w:highlight w:val="lightGray"/>
          <w:lang w:val="sv-SE"/>
        </w:rPr>
        <w:t xml:space="preserve">5. </w:t>
      </w:r>
      <w:r w:rsidR="0053618F" w:rsidRPr="00985C07">
        <w:rPr>
          <w:highlight w:val="lightGray"/>
          <w:lang w:val="sv-FI"/>
        </w:rPr>
        <w:t>Museet har förutsättningar att fullgöra de uppgifter för ett museum med riksansvar som föreskrivs i 9 §</w:t>
      </w:r>
    </w:p>
    <w:p w:rsidR="0053618F" w:rsidRPr="00985C07" w:rsidRDefault="00625A1C" w:rsidP="0053618F">
      <w:pPr>
        <w:spacing w:after="0"/>
        <w:ind w:left="720"/>
        <w:rPr>
          <w:rFonts w:cstheme="minorHAnsi"/>
          <w:lang w:val="sv-FI"/>
        </w:rPr>
      </w:pPr>
      <w:sdt>
        <w:sdtPr>
          <w:rPr>
            <w:rFonts w:cstheme="minorHAnsi"/>
            <w:lang w:val="sv-FI"/>
          </w:rPr>
          <w:id w:val="-442149945"/>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53618F" w:rsidRPr="00985C07">
        <w:rPr>
          <w:rFonts w:cstheme="minorHAnsi"/>
          <w:lang w:val="sv-FI"/>
        </w:rPr>
        <w:t>villkoret uppf</w:t>
      </w:r>
      <w:r w:rsidR="00985C07" w:rsidRPr="00985C07">
        <w:rPr>
          <w:rFonts w:cstheme="minorHAnsi"/>
          <w:lang w:val="sv-FI"/>
        </w:rPr>
        <w:t>ylls</w:t>
      </w:r>
      <w:r w:rsidR="00985C07" w:rsidRPr="00985C07">
        <w:rPr>
          <w:rFonts w:cstheme="minorHAnsi"/>
          <w:lang w:val="sv-FI"/>
        </w:rPr>
        <w:tab/>
      </w:r>
      <w:r w:rsidR="00985C07" w:rsidRPr="00985C07">
        <w:rPr>
          <w:rFonts w:cstheme="minorHAnsi"/>
          <w:lang w:val="sv-FI"/>
        </w:rPr>
        <w:tab/>
      </w:r>
      <w:sdt>
        <w:sdtPr>
          <w:rPr>
            <w:rFonts w:cstheme="minorHAnsi"/>
            <w:lang w:val="sv-FI"/>
          </w:rPr>
          <w:id w:val="1557285030"/>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53618F" w:rsidRPr="00985C07">
        <w:rPr>
          <w:rFonts w:cstheme="minorHAnsi"/>
          <w:lang w:val="sv-FI"/>
        </w:rPr>
        <w:t>villkoret uppfylls inte</w:t>
      </w:r>
    </w:p>
    <w:p w:rsidR="0053618F" w:rsidRPr="00985C07" w:rsidRDefault="0053618F" w:rsidP="0053618F">
      <w:pPr>
        <w:spacing w:after="0"/>
        <w:ind w:left="720"/>
        <w:rPr>
          <w:rFonts w:cstheme="minorHAnsi"/>
          <w:lang w:val="sv-SE"/>
        </w:rPr>
      </w:pPr>
    </w:p>
    <w:p w:rsidR="006D5B91" w:rsidRPr="00985C07" w:rsidRDefault="00AF3B4B" w:rsidP="006D5B91">
      <w:pPr>
        <w:spacing w:after="0"/>
        <w:ind w:left="720"/>
        <w:rPr>
          <w:rFonts w:cstheme="minorHAnsi"/>
          <w:i/>
          <w:lang w:val="sv-SE"/>
        </w:rPr>
      </w:pPr>
      <w:r w:rsidRPr="00985C07">
        <w:rPr>
          <w:rFonts w:cstheme="minorHAnsi"/>
          <w:i/>
          <w:lang w:val="sv-SE"/>
        </w:rPr>
        <w:t>Motivering</w:t>
      </w:r>
      <w:r w:rsidR="006D5B91" w:rsidRPr="00985C07">
        <w:rPr>
          <w:rFonts w:cstheme="minorHAnsi"/>
          <w:i/>
          <w:lang w:val="sv-SE"/>
        </w:rPr>
        <w:t>:</w:t>
      </w:r>
    </w:p>
    <w:p w:rsidR="0053618F" w:rsidRPr="00985C07" w:rsidRDefault="0053618F" w:rsidP="0053618F">
      <w:pPr>
        <w:numPr>
          <w:ilvl w:val="0"/>
          <w:numId w:val="2"/>
        </w:numPr>
        <w:spacing w:after="0"/>
        <w:rPr>
          <w:i/>
          <w:lang w:val="sv-FI"/>
        </w:rPr>
      </w:pPr>
      <w:r w:rsidRPr="00985C07">
        <w:rPr>
          <w:i/>
          <w:lang w:val="sv-FI"/>
        </w:rPr>
        <w:t>en utredning av att museets lokaler och personalresurser är tillräckliga i förhållande till omfattningen av museets uppgifter, verksamhetsområde, samlingar och intressegrupper</w:t>
      </w:r>
    </w:p>
    <w:p w:rsidR="006D5B91" w:rsidRPr="00985C07" w:rsidRDefault="006D5B91" w:rsidP="006D5B91">
      <w:pPr>
        <w:spacing w:after="0"/>
        <w:rPr>
          <w:b/>
          <w:lang w:val="sv-FI"/>
        </w:rPr>
      </w:pPr>
    </w:p>
    <w:p w:rsidR="00ED4D50" w:rsidRPr="0053618F" w:rsidRDefault="00ED4D50">
      <w:pPr>
        <w:rPr>
          <w:lang w:val="sv-SE"/>
        </w:rPr>
      </w:pPr>
    </w:p>
    <w:sectPr w:rsidR="00ED4D50" w:rsidRPr="0053618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DBD"/>
    <w:multiLevelType w:val="hybridMultilevel"/>
    <w:tmpl w:val="EDA8DFD6"/>
    <w:lvl w:ilvl="0" w:tplc="554CCFF2">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6CEA1139"/>
    <w:multiLevelType w:val="hybridMultilevel"/>
    <w:tmpl w:val="1A1AAB7C"/>
    <w:lvl w:ilvl="0" w:tplc="554CCFF2">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91"/>
    <w:rsid w:val="001E3CCD"/>
    <w:rsid w:val="00230A86"/>
    <w:rsid w:val="003E64FB"/>
    <w:rsid w:val="0053618F"/>
    <w:rsid w:val="00625A1C"/>
    <w:rsid w:val="006D5B91"/>
    <w:rsid w:val="00706104"/>
    <w:rsid w:val="007D2A3F"/>
    <w:rsid w:val="00817477"/>
    <w:rsid w:val="00985C07"/>
    <w:rsid w:val="00AF3B4B"/>
    <w:rsid w:val="00ED4D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ED85B-6478-4F86-8660-1FB08BA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5B9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2679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Salonen Päivi (OKM)</dc:creator>
  <cp:keywords/>
  <dc:description/>
  <cp:lastModifiedBy>Arminen Soili (OKM)</cp:lastModifiedBy>
  <cp:revision>3</cp:revision>
  <dcterms:created xsi:type="dcterms:W3CDTF">2019-01-11T10:22:00Z</dcterms:created>
  <dcterms:modified xsi:type="dcterms:W3CDTF">2019-01-14T13:08:00Z</dcterms:modified>
</cp:coreProperties>
</file>