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B8350C" w:rsidRPr="007D4B87" w14:paraId="27D37E0A" w14:textId="77777777" w:rsidTr="007565D6">
        <w:trPr>
          <w:trHeight w:val="851"/>
        </w:trPr>
        <w:tc>
          <w:tcPr>
            <w:tcW w:w="976" w:type="dxa"/>
            <w:tcBorders>
              <w:bottom w:val="single" w:sz="12" w:space="0" w:color="auto"/>
            </w:tcBorders>
          </w:tcPr>
          <w:p w14:paraId="07CB4336" w14:textId="77777777" w:rsidR="00B8350C" w:rsidRPr="00B00053" w:rsidRDefault="00B8350C" w:rsidP="007565D6">
            <w:pPr>
              <w:suppressLineNumbers/>
              <w:suppressAutoHyphens/>
              <w:kinsoku w:val="0"/>
              <w:overflowPunct w:val="0"/>
              <w:autoSpaceDE w:val="0"/>
              <w:autoSpaceDN w:val="0"/>
              <w:adjustRightInd w:val="0"/>
              <w:snapToGrid w:val="0"/>
              <w:rPr>
                <w:snapToGrid w:val="0"/>
                <w:kern w:val="22"/>
              </w:rPr>
            </w:pPr>
            <w:r w:rsidRPr="00B00053">
              <w:rPr>
                <w:noProof/>
                <w:snapToGrid w:val="0"/>
                <w:kern w:val="22"/>
              </w:rPr>
              <w:drawing>
                <wp:inline distT="0" distB="0" distL="0" distR="0" wp14:anchorId="70A8DD77" wp14:editId="19451EBC">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BDE2F95" w14:textId="77777777" w:rsidR="00B8350C" w:rsidRPr="00B00053" w:rsidRDefault="00B8350C" w:rsidP="007565D6">
            <w:pPr>
              <w:suppressLineNumbers/>
              <w:suppressAutoHyphens/>
              <w:kinsoku w:val="0"/>
              <w:overflowPunct w:val="0"/>
              <w:autoSpaceDE w:val="0"/>
              <w:autoSpaceDN w:val="0"/>
              <w:adjustRightInd w:val="0"/>
              <w:snapToGrid w:val="0"/>
              <w:rPr>
                <w:snapToGrid w:val="0"/>
                <w:kern w:val="22"/>
              </w:rPr>
            </w:pPr>
            <w:r w:rsidRPr="00A57D5E">
              <w:rPr>
                <w:noProof/>
                <w:snapToGrid w:val="0"/>
              </w:rPr>
              <w:drawing>
                <wp:inline distT="0" distB="0" distL="0" distR="0" wp14:anchorId="0BB8D98F" wp14:editId="4D7EEC76">
                  <wp:extent cx="500870" cy="36000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35D42D1D" w14:textId="77777777" w:rsidR="00B8350C" w:rsidRPr="00B00053" w:rsidRDefault="00B8350C" w:rsidP="007565D6">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B00053">
              <w:rPr>
                <w:rFonts w:ascii="Arial" w:hAnsi="Arial" w:cs="Arial"/>
                <w:b/>
                <w:snapToGrid w:val="0"/>
                <w:kern w:val="22"/>
                <w:sz w:val="32"/>
                <w:szCs w:val="32"/>
              </w:rPr>
              <w:t>CBD</w:t>
            </w:r>
          </w:p>
        </w:tc>
      </w:tr>
      <w:tr w:rsidR="00B8350C" w:rsidRPr="007D4B87" w14:paraId="2D8A622E" w14:textId="77777777" w:rsidTr="007565D6">
        <w:tc>
          <w:tcPr>
            <w:tcW w:w="6117" w:type="dxa"/>
            <w:gridSpan w:val="2"/>
            <w:tcBorders>
              <w:top w:val="single" w:sz="12" w:space="0" w:color="auto"/>
              <w:bottom w:val="single" w:sz="36" w:space="0" w:color="auto"/>
            </w:tcBorders>
            <w:vAlign w:val="center"/>
          </w:tcPr>
          <w:p w14:paraId="77970A90" w14:textId="77777777" w:rsidR="00B8350C" w:rsidRPr="00B00053" w:rsidRDefault="00B8350C" w:rsidP="007565D6">
            <w:pPr>
              <w:suppressLineNumbers/>
              <w:suppressAutoHyphens/>
              <w:kinsoku w:val="0"/>
              <w:overflowPunct w:val="0"/>
              <w:autoSpaceDE w:val="0"/>
              <w:autoSpaceDN w:val="0"/>
              <w:adjustRightInd w:val="0"/>
              <w:snapToGrid w:val="0"/>
              <w:rPr>
                <w:snapToGrid w:val="0"/>
                <w:kern w:val="22"/>
              </w:rPr>
            </w:pPr>
            <w:r w:rsidRPr="00B00053">
              <w:rPr>
                <w:noProof/>
                <w:snapToGrid w:val="0"/>
                <w:kern w:val="22"/>
              </w:rPr>
              <w:drawing>
                <wp:inline distT="0" distB="0" distL="0" distR="0" wp14:anchorId="19423679" wp14:editId="1C307E00">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87D3AB5" w14:textId="77777777" w:rsidR="00B8350C" w:rsidRPr="00002A18" w:rsidRDefault="00B8350C" w:rsidP="007565D6">
            <w:pPr>
              <w:suppressLineNumbers/>
              <w:suppressAutoHyphens/>
              <w:kinsoku w:val="0"/>
              <w:overflowPunct w:val="0"/>
              <w:autoSpaceDE w:val="0"/>
              <w:autoSpaceDN w:val="0"/>
              <w:adjustRightInd w:val="0"/>
              <w:snapToGrid w:val="0"/>
              <w:ind w:left="1215"/>
              <w:rPr>
                <w:rFonts w:ascii="Times New Roman" w:hAnsi="Times New Roman" w:cs="Times New Roman"/>
                <w:snapToGrid w:val="0"/>
                <w:kern w:val="22"/>
                <w:sz w:val="22"/>
              </w:rPr>
            </w:pPr>
            <w:r w:rsidRPr="00002A18">
              <w:rPr>
                <w:rFonts w:ascii="Times New Roman" w:hAnsi="Times New Roman" w:cs="Times New Roman"/>
                <w:snapToGrid w:val="0"/>
                <w:kern w:val="22"/>
                <w:sz w:val="22"/>
              </w:rPr>
              <w:t>Distr.</w:t>
            </w:r>
          </w:p>
          <w:p w14:paraId="77423074" w14:textId="5B8261D4" w:rsidR="00B8350C" w:rsidRPr="00002A18" w:rsidRDefault="00B8350C" w:rsidP="007565D6">
            <w:pPr>
              <w:suppressLineNumbers/>
              <w:suppressAutoHyphens/>
              <w:kinsoku w:val="0"/>
              <w:overflowPunct w:val="0"/>
              <w:autoSpaceDE w:val="0"/>
              <w:autoSpaceDN w:val="0"/>
              <w:adjustRightInd w:val="0"/>
              <w:snapToGrid w:val="0"/>
              <w:ind w:left="1215"/>
              <w:rPr>
                <w:rFonts w:ascii="Times New Roman" w:hAnsi="Times New Roman" w:cs="Times New Roman"/>
                <w:snapToGrid w:val="0"/>
                <w:kern w:val="22"/>
                <w:sz w:val="22"/>
              </w:rPr>
            </w:pPr>
            <w:r>
              <w:rPr>
                <w:rFonts w:ascii="Times New Roman" w:hAnsi="Times New Roman" w:cs="Times New Roman"/>
                <w:caps/>
                <w:snapToGrid w:val="0"/>
                <w:kern w:val="22"/>
                <w:sz w:val="22"/>
              </w:rPr>
              <w:t>GENERAL</w:t>
            </w:r>
          </w:p>
          <w:p w14:paraId="4149D856" w14:textId="77777777" w:rsidR="00B8350C" w:rsidRPr="00002A18" w:rsidRDefault="00B8350C" w:rsidP="007565D6">
            <w:pPr>
              <w:suppressLineNumbers/>
              <w:suppressAutoHyphens/>
              <w:kinsoku w:val="0"/>
              <w:overflowPunct w:val="0"/>
              <w:autoSpaceDE w:val="0"/>
              <w:autoSpaceDN w:val="0"/>
              <w:adjustRightInd w:val="0"/>
              <w:snapToGrid w:val="0"/>
              <w:ind w:left="1215"/>
              <w:rPr>
                <w:rFonts w:ascii="Times New Roman" w:hAnsi="Times New Roman" w:cs="Times New Roman"/>
                <w:snapToGrid w:val="0"/>
                <w:kern w:val="22"/>
                <w:sz w:val="22"/>
              </w:rPr>
            </w:pPr>
          </w:p>
          <w:p w14:paraId="48FD415F" w14:textId="617C83D8" w:rsidR="00B8350C" w:rsidRPr="00002A18" w:rsidRDefault="00B8350C" w:rsidP="007565D6">
            <w:pPr>
              <w:suppressLineNumbers/>
              <w:suppressAutoHyphens/>
              <w:kinsoku w:val="0"/>
              <w:overflowPunct w:val="0"/>
              <w:autoSpaceDE w:val="0"/>
              <w:autoSpaceDN w:val="0"/>
              <w:adjustRightInd w:val="0"/>
              <w:snapToGrid w:val="0"/>
              <w:ind w:left="1215"/>
              <w:rPr>
                <w:rFonts w:ascii="Times New Roman" w:hAnsi="Times New Roman" w:cs="Times New Roman"/>
                <w:snapToGrid w:val="0"/>
                <w:kern w:val="22"/>
                <w:sz w:val="22"/>
              </w:rPr>
            </w:pPr>
            <w:sdt>
              <w:sdtPr>
                <w:rPr>
                  <w:rFonts w:ascii="Times New Roman" w:hAnsi="Times New Roman" w:cs="Times New Roman"/>
                  <w:snapToGrid w:val="0"/>
                  <w:kern w:val="22"/>
                  <w:sz w:val="22"/>
                </w:rPr>
                <w:alias w:val="Subject"/>
                <w:tag w:val=""/>
                <w:id w:val="2137136483"/>
                <w:placeholder>
                  <w:docPart w:val="67DB34AB54514F9D8FC56CD4F7EA95B7"/>
                </w:placeholder>
                <w:dataBinding w:prefixMappings="xmlns:ns0='http://purl.org/dc/elements/1.1/' xmlns:ns1='http://schemas.openxmlformats.org/package/2006/metadata/core-properties' " w:xpath="/ns1:coreProperties[1]/ns0:subject[1]" w:storeItemID="{6C3C8BC8-F283-45AE-878A-BAB7291924A1}"/>
                <w:text/>
              </w:sdtPr>
              <w:sdtContent>
                <w:r w:rsidRPr="00002A18">
                  <w:rPr>
                    <w:rFonts w:ascii="Times New Roman" w:hAnsi="Times New Roman" w:cs="Times New Roman"/>
                    <w:snapToGrid w:val="0"/>
                    <w:kern w:val="22"/>
                    <w:sz w:val="22"/>
                  </w:rPr>
                  <w:t>CBD/COP/15/5/Add.1</w:t>
                </w:r>
              </w:sdtContent>
            </w:sdt>
          </w:p>
          <w:p w14:paraId="36C1A318" w14:textId="453C02CC" w:rsidR="00B8350C" w:rsidRPr="00002A18" w:rsidRDefault="00B8350C" w:rsidP="007565D6">
            <w:pPr>
              <w:suppressLineNumbers/>
              <w:suppressAutoHyphens/>
              <w:kinsoku w:val="0"/>
              <w:overflowPunct w:val="0"/>
              <w:autoSpaceDE w:val="0"/>
              <w:autoSpaceDN w:val="0"/>
              <w:adjustRightInd w:val="0"/>
              <w:snapToGrid w:val="0"/>
              <w:ind w:left="1215"/>
              <w:rPr>
                <w:rFonts w:ascii="Times New Roman" w:hAnsi="Times New Roman" w:cs="Times New Roman"/>
                <w:snapToGrid w:val="0"/>
                <w:kern w:val="22"/>
                <w:sz w:val="22"/>
              </w:rPr>
            </w:pPr>
            <w:r w:rsidRPr="00002A18">
              <w:rPr>
                <w:rFonts w:ascii="Times New Roman" w:hAnsi="Times New Roman" w:cs="Times New Roman"/>
                <w:snapToGrid w:val="0"/>
                <w:kern w:val="22"/>
                <w:sz w:val="22"/>
              </w:rPr>
              <w:t>1</w:t>
            </w:r>
            <w:r w:rsidR="00A1344C">
              <w:rPr>
                <w:rFonts w:ascii="Times New Roman" w:hAnsi="Times New Roman" w:cs="Times New Roman"/>
                <w:snapToGrid w:val="0"/>
                <w:kern w:val="22"/>
                <w:sz w:val="22"/>
              </w:rPr>
              <w:t>3</w:t>
            </w:r>
            <w:r w:rsidRPr="00002A18">
              <w:rPr>
                <w:rFonts w:ascii="Times New Roman" w:hAnsi="Times New Roman" w:cs="Times New Roman"/>
                <w:snapToGrid w:val="0"/>
                <w:kern w:val="22"/>
                <w:sz w:val="22"/>
              </w:rPr>
              <w:t xml:space="preserve"> October 2021</w:t>
            </w:r>
          </w:p>
          <w:p w14:paraId="3D9A916E" w14:textId="77777777" w:rsidR="00B8350C" w:rsidRPr="00002A18" w:rsidRDefault="00B8350C" w:rsidP="007565D6">
            <w:pPr>
              <w:suppressLineNumbers/>
              <w:suppressAutoHyphens/>
              <w:kinsoku w:val="0"/>
              <w:overflowPunct w:val="0"/>
              <w:autoSpaceDE w:val="0"/>
              <w:autoSpaceDN w:val="0"/>
              <w:adjustRightInd w:val="0"/>
              <w:snapToGrid w:val="0"/>
              <w:ind w:left="1215"/>
              <w:rPr>
                <w:rFonts w:ascii="Times New Roman" w:hAnsi="Times New Roman" w:cs="Times New Roman"/>
                <w:snapToGrid w:val="0"/>
                <w:kern w:val="22"/>
                <w:sz w:val="22"/>
              </w:rPr>
            </w:pPr>
          </w:p>
          <w:p w14:paraId="6DCA0E43" w14:textId="77777777" w:rsidR="00B8350C" w:rsidRPr="00002A18" w:rsidRDefault="00B8350C" w:rsidP="007565D6">
            <w:pPr>
              <w:suppressLineNumbers/>
              <w:suppressAutoHyphens/>
              <w:kinsoku w:val="0"/>
              <w:overflowPunct w:val="0"/>
              <w:autoSpaceDE w:val="0"/>
              <w:autoSpaceDN w:val="0"/>
              <w:adjustRightInd w:val="0"/>
              <w:snapToGrid w:val="0"/>
              <w:ind w:left="1215"/>
              <w:rPr>
                <w:rFonts w:ascii="Times New Roman" w:hAnsi="Times New Roman" w:cs="Times New Roman"/>
                <w:snapToGrid w:val="0"/>
                <w:kern w:val="22"/>
                <w:sz w:val="22"/>
              </w:rPr>
            </w:pPr>
            <w:r w:rsidRPr="00002A18">
              <w:rPr>
                <w:rFonts w:ascii="Times New Roman" w:hAnsi="Times New Roman" w:cs="Times New Roman"/>
                <w:snapToGrid w:val="0"/>
                <w:kern w:val="22"/>
                <w:sz w:val="22"/>
              </w:rPr>
              <w:t>ORIGINAL: ENGLISH</w:t>
            </w:r>
          </w:p>
          <w:p w14:paraId="7B92105B" w14:textId="77777777" w:rsidR="00B8350C" w:rsidRPr="00B00053" w:rsidRDefault="00B8350C" w:rsidP="007565D6">
            <w:pPr>
              <w:suppressLineNumbers/>
              <w:suppressAutoHyphens/>
              <w:kinsoku w:val="0"/>
              <w:overflowPunct w:val="0"/>
              <w:autoSpaceDE w:val="0"/>
              <w:autoSpaceDN w:val="0"/>
              <w:adjustRightInd w:val="0"/>
              <w:snapToGrid w:val="0"/>
              <w:rPr>
                <w:snapToGrid w:val="0"/>
                <w:kern w:val="22"/>
              </w:rPr>
            </w:pPr>
          </w:p>
        </w:tc>
      </w:tr>
    </w:tbl>
    <w:p w14:paraId="30E54093" w14:textId="77777777" w:rsidR="00B8350C" w:rsidRPr="00B00053" w:rsidRDefault="00B8350C" w:rsidP="00B8350C">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rPr>
      </w:pPr>
      <w:r w:rsidRPr="00B00053">
        <w:rPr>
          <w:snapToGrid w:val="0"/>
          <w:kern w:val="22"/>
        </w:rPr>
        <w:t>CONFERENCE OF THE PARTIES TO THE CONVENTION ON BIOLOGICAL DIVERSITY</w:t>
      </w:r>
    </w:p>
    <w:p w14:paraId="65EB1447" w14:textId="77777777" w:rsidR="00B8350C" w:rsidRPr="00B00053" w:rsidRDefault="00B8350C" w:rsidP="00B8350C">
      <w:pPr>
        <w:pStyle w:val="Cornernotation"/>
        <w:suppressLineNumbers/>
        <w:suppressAutoHyphens/>
        <w:kinsoku w:val="0"/>
        <w:overflowPunct w:val="0"/>
        <w:autoSpaceDE w:val="0"/>
        <w:autoSpaceDN w:val="0"/>
        <w:adjustRightInd w:val="0"/>
        <w:snapToGrid w:val="0"/>
        <w:rPr>
          <w:snapToGrid w:val="0"/>
          <w:kern w:val="22"/>
        </w:rPr>
      </w:pPr>
      <w:r w:rsidRPr="00B00053">
        <w:rPr>
          <w:snapToGrid w:val="0"/>
          <w:kern w:val="22"/>
        </w:rPr>
        <w:t>Fifteenth meeting</w:t>
      </w:r>
      <w:r>
        <w:rPr>
          <w:snapToGrid w:val="0"/>
          <w:kern w:val="22"/>
        </w:rPr>
        <w:t xml:space="preserve"> (part I)</w:t>
      </w:r>
    </w:p>
    <w:p w14:paraId="4411834A" w14:textId="2DCD047A" w:rsidR="00B8350C" w:rsidRPr="00002A18" w:rsidRDefault="00B8350C" w:rsidP="00002A18">
      <w:pPr>
        <w:snapToGrid w:val="0"/>
        <w:spacing w:before="120"/>
        <w:jc w:val="center"/>
        <w:rPr>
          <w:rFonts w:ascii="Times New Roman" w:eastAsia="SimSun" w:hAnsi="Times New Roman" w:cs="Times New Roman"/>
          <w:b/>
          <w:sz w:val="22"/>
        </w:rPr>
      </w:pPr>
      <w:r w:rsidRPr="00B8350C">
        <w:rPr>
          <w:rFonts w:ascii="Times New Roman" w:eastAsia="SimSun" w:hAnsi="Times New Roman" w:cs="Times New Roman"/>
          <w:b/>
          <w:sz w:val="22"/>
        </w:rPr>
        <w:t>KUNMING DECLARATION</w:t>
      </w:r>
    </w:p>
    <w:p w14:paraId="329C5CD7" w14:textId="5DC5A954" w:rsidR="00B8350C" w:rsidRPr="00002A18" w:rsidRDefault="00B8350C" w:rsidP="00002A18">
      <w:pPr>
        <w:widowControl/>
        <w:spacing w:after="240"/>
        <w:jc w:val="center"/>
        <w:rPr>
          <w:rFonts w:ascii="Times New Roman" w:eastAsia="SimSun" w:hAnsi="Times New Roman" w:cs="Times New Roman"/>
          <w:b/>
          <w:sz w:val="22"/>
        </w:rPr>
      </w:pPr>
      <w:r w:rsidRPr="00B8350C">
        <w:rPr>
          <w:rFonts w:ascii="Times New Roman" w:eastAsia="SimSun" w:hAnsi="Times New Roman" w:cs="Times New Roman"/>
          <w:b/>
          <w:sz w:val="22"/>
        </w:rPr>
        <w:t>“ECOLOGICAL CIVILIZATION: BUILDING A SHARED FUTURE FOR ALL LIFE ON EARTH”</w:t>
      </w:r>
    </w:p>
    <w:p w14:paraId="73D95AC0" w14:textId="23FA5982" w:rsidR="00B8350C" w:rsidRDefault="00B8350C" w:rsidP="00002A18">
      <w:pPr>
        <w:widowControl/>
        <w:suppressLineNumbers/>
        <w:tabs>
          <w:tab w:val="left" w:pos="720"/>
        </w:tabs>
        <w:suppressAutoHyphens/>
        <w:kinsoku w:val="0"/>
        <w:overflowPunct w:val="0"/>
        <w:autoSpaceDE w:val="0"/>
        <w:autoSpaceDN w:val="0"/>
        <w:adjustRightInd w:val="0"/>
        <w:snapToGrid w:val="0"/>
        <w:spacing w:before="120" w:after="120"/>
        <w:rPr>
          <w:rFonts w:ascii="Times New Roman" w:eastAsia="SimSun" w:hAnsi="Times New Roman" w:cs="Times New Roman"/>
          <w:b/>
          <w:sz w:val="28"/>
          <w:szCs w:val="28"/>
        </w:rPr>
      </w:pPr>
      <w:r w:rsidRPr="00002A18">
        <w:rPr>
          <w:rFonts w:ascii="Times New Roman" w:eastAsia="Times New Roman" w:hAnsi="Times New Roman" w:cs="Times New Roman"/>
          <w:snapToGrid w:val="0"/>
          <w:kern w:val="22"/>
          <w:sz w:val="22"/>
          <w:lang w:val="en-GB" w:eastAsia="en-US"/>
        </w:rPr>
        <w:t xml:space="preserve">The Executive Secretary is pleased to transmit to the Conference of the Parties the </w:t>
      </w:r>
      <w:r w:rsidRPr="00002A18">
        <w:rPr>
          <w:rFonts w:ascii="Times New Roman" w:eastAsia="Times New Roman" w:hAnsi="Times New Roman" w:cs="Times New Roman"/>
          <w:snapToGrid w:val="0"/>
          <w:kern w:val="22"/>
          <w:sz w:val="22"/>
          <w:lang w:val="en-GB" w:eastAsia="en-US"/>
        </w:rPr>
        <w:t>Kunming</w:t>
      </w:r>
      <w:r w:rsidRPr="00002A18">
        <w:rPr>
          <w:rFonts w:ascii="Times New Roman" w:eastAsia="Times New Roman" w:hAnsi="Times New Roman" w:cs="Times New Roman"/>
          <w:snapToGrid w:val="0"/>
          <w:kern w:val="22"/>
          <w:sz w:val="22"/>
          <w:lang w:val="en-GB" w:eastAsia="en-US"/>
        </w:rPr>
        <w:t xml:space="preserve"> Declaration: </w:t>
      </w:r>
      <w:r w:rsidRPr="00002A18">
        <w:rPr>
          <w:rFonts w:ascii="Times New Roman" w:eastAsia="Times New Roman" w:hAnsi="Times New Roman" w:cs="Times New Roman"/>
          <w:snapToGrid w:val="0"/>
          <w:kern w:val="22"/>
          <w:sz w:val="22"/>
          <w:lang w:val="en-GB" w:eastAsia="en-US"/>
        </w:rPr>
        <w:t>Ecological civilization: building a shared future for all life on Earth</w:t>
      </w:r>
      <w:r w:rsidRPr="00002A18">
        <w:rPr>
          <w:rFonts w:ascii="Times New Roman" w:eastAsia="Times New Roman" w:hAnsi="Times New Roman" w:cs="Times New Roman"/>
          <w:snapToGrid w:val="0"/>
          <w:kern w:val="22"/>
          <w:sz w:val="22"/>
          <w:lang w:val="en-GB" w:eastAsia="en-US"/>
        </w:rPr>
        <w:t xml:space="preserve">, which was adopted by ministers at the high-level segment on </w:t>
      </w:r>
      <w:r w:rsidRPr="00002A18">
        <w:rPr>
          <w:rFonts w:ascii="Times New Roman" w:eastAsia="Times New Roman" w:hAnsi="Times New Roman" w:cs="Times New Roman"/>
          <w:snapToGrid w:val="0"/>
          <w:kern w:val="22"/>
          <w:sz w:val="22"/>
          <w:lang w:val="en-GB" w:eastAsia="en-US"/>
        </w:rPr>
        <w:t>13 October 2021</w:t>
      </w:r>
      <w:r w:rsidRPr="00002A18">
        <w:rPr>
          <w:rFonts w:ascii="Times New Roman" w:eastAsia="Times New Roman" w:hAnsi="Times New Roman" w:cs="Times New Roman"/>
          <w:snapToGrid w:val="0"/>
          <w:kern w:val="22"/>
          <w:sz w:val="22"/>
          <w:lang w:val="en-GB" w:eastAsia="en-US"/>
        </w:rPr>
        <w:t>.</w:t>
      </w:r>
      <w:r w:rsidRPr="00B8350C">
        <w:rPr>
          <w:rFonts w:ascii="Times New Roman" w:eastAsia="SimSun" w:hAnsi="Times New Roman" w:cs="Times New Roman"/>
          <w:b/>
          <w:sz w:val="28"/>
          <w:szCs w:val="28"/>
        </w:rPr>
        <w:t xml:space="preserve"> </w:t>
      </w:r>
      <w:r>
        <w:rPr>
          <w:rFonts w:ascii="Times New Roman" w:eastAsia="SimSun" w:hAnsi="Times New Roman" w:cs="Times New Roman"/>
          <w:b/>
          <w:sz w:val="28"/>
          <w:szCs w:val="28"/>
        </w:rPr>
        <w:br w:type="page"/>
      </w:r>
    </w:p>
    <w:p w14:paraId="089B036C" w14:textId="2FF562BB" w:rsidR="00CC4DF5" w:rsidRDefault="00B873CA">
      <w:pPr>
        <w:snapToGrid w:val="0"/>
        <w:spacing w:before="320" w:after="320"/>
        <w:jc w:val="center"/>
        <w:rPr>
          <w:rFonts w:ascii="Times New Roman" w:eastAsia="SimSun" w:hAnsi="Times New Roman" w:cs="Times New Roman"/>
          <w:b/>
          <w:sz w:val="28"/>
          <w:szCs w:val="28"/>
        </w:rPr>
      </w:pPr>
      <w:r>
        <w:rPr>
          <w:rFonts w:ascii="Times New Roman" w:eastAsia="SimSun" w:hAnsi="Times New Roman" w:cs="Times New Roman"/>
          <w:b/>
          <w:sz w:val="28"/>
          <w:szCs w:val="28"/>
        </w:rPr>
        <w:lastRenderedPageBreak/>
        <w:t>Kunming Declaration</w:t>
      </w:r>
    </w:p>
    <w:p w14:paraId="3DDEF417" w14:textId="77777777" w:rsidR="00CC4DF5" w:rsidRDefault="00B873CA">
      <w:pPr>
        <w:snapToGrid w:val="0"/>
        <w:spacing w:before="320" w:after="320"/>
        <w:jc w:val="center"/>
        <w:rPr>
          <w:rFonts w:ascii="Times New Roman" w:eastAsia="SimSun" w:hAnsi="Times New Roman" w:cs="Times New Roman"/>
          <w:b/>
          <w:sz w:val="28"/>
          <w:szCs w:val="28"/>
        </w:rPr>
      </w:pPr>
      <w:r>
        <w:rPr>
          <w:rFonts w:ascii="Times New Roman" w:eastAsia="SimSun" w:hAnsi="Times New Roman" w:cs="Times New Roman"/>
          <w:b/>
          <w:sz w:val="28"/>
          <w:szCs w:val="28"/>
        </w:rPr>
        <w:t xml:space="preserve">Declaration </w:t>
      </w:r>
      <w:r>
        <w:rPr>
          <w:rFonts w:ascii="Times New Roman" w:eastAsia="SimSun" w:hAnsi="Times New Roman" w:cs="Times New Roman" w:hint="eastAsia"/>
          <w:b/>
          <w:sz w:val="28"/>
          <w:szCs w:val="28"/>
        </w:rPr>
        <w:t>from</w:t>
      </w:r>
      <w:r>
        <w:rPr>
          <w:rFonts w:ascii="Times New Roman" w:eastAsia="SimSun" w:hAnsi="Times New Roman" w:cs="Times New Roman"/>
          <w:b/>
          <w:sz w:val="28"/>
          <w:szCs w:val="28"/>
        </w:rPr>
        <w:t xml:space="preserve"> the High-Level Segment of the UN Biodiversity Conference 2020 (Part 1)</w:t>
      </w:r>
      <w:r>
        <w:rPr>
          <w:rFonts w:ascii="Times New Roman" w:eastAsia="SimSun" w:hAnsi="Times New Roman" w:cs="Times New Roman" w:hint="eastAsia"/>
          <w:b/>
          <w:sz w:val="28"/>
          <w:szCs w:val="28"/>
        </w:rPr>
        <w:t xml:space="preserve"> under the theme:</w:t>
      </w:r>
    </w:p>
    <w:p w14:paraId="2D46F67D" w14:textId="546FFB1A" w:rsidR="00CC4DF5" w:rsidRDefault="00B873CA">
      <w:pPr>
        <w:snapToGrid w:val="0"/>
        <w:spacing w:before="320" w:after="320"/>
        <w:jc w:val="center"/>
        <w:rPr>
          <w:rFonts w:ascii="Times New Roman" w:eastAsia="SimSun" w:hAnsi="Times New Roman" w:cs="Times New Roman"/>
          <w:b/>
          <w:sz w:val="28"/>
          <w:szCs w:val="28"/>
        </w:rPr>
      </w:pPr>
      <w:r>
        <w:rPr>
          <w:rFonts w:ascii="Times New Roman" w:eastAsia="SimSun" w:hAnsi="Times New Roman" w:cs="Times New Roman"/>
          <w:b/>
          <w:sz w:val="28"/>
          <w:szCs w:val="28"/>
        </w:rPr>
        <w:t>“Ecological Civilization: Building a Shared Future for All Life on Earth”</w:t>
      </w:r>
      <w:r>
        <w:rPr>
          <w:rFonts w:ascii="Times New Roman" w:eastAsia="SimSun" w:hAnsi="Times New Roman" w:cs="Times New Roman"/>
          <w:b/>
          <w:sz w:val="28"/>
          <w:szCs w:val="28"/>
        </w:rPr>
        <w:br/>
      </w:r>
    </w:p>
    <w:p w14:paraId="166AF4FA" w14:textId="77777777" w:rsidR="00CC4DF5" w:rsidRPr="00002A18" w:rsidRDefault="00B873CA" w:rsidP="00002A18">
      <w:pPr>
        <w:widowControl/>
        <w:kinsoku w:val="0"/>
        <w:overflowPunct w:val="0"/>
        <w:autoSpaceDE w:val="0"/>
        <w:autoSpaceDN w:val="0"/>
        <w:adjustRightInd w:val="0"/>
        <w:snapToGrid w:val="0"/>
        <w:spacing w:before="120" w:after="120"/>
        <w:ind w:firstLine="720"/>
        <w:rPr>
          <w:rFonts w:ascii="Times New Roman" w:eastAsia="SimSun" w:hAnsi="Times New Roman" w:cs="Times New Roman"/>
          <w:sz w:val="22"/>
        </w:rPr>
      </w:pPr>
      <w:r w:rsidRPr="00002A18">
        <w:rPr>
          <w:rFonts w:ascii="Times New Roman" w:eastAsia="SimSun" w:hAnsi="Times New Roman" w:cs="Times New Roman"/>
          <w:sz w:val="22"/>
        </w:rPr>
        <w:t xml:space="preserve">We, the Ministers and other heads of delegations, having met in Kunming, Yunnan Province, People's Republic of China, in person, and remotely, on 12 and 13 October 2021, on the </w:t>
      </w:r>
      <w:r w:rsidRPr="00002A18">
        <w:rPr>
          <w:rFonts w:ascii="Times New Roman" w:eastAsia="SimSun" w:hAnsi="Times New Roman" w:cs="Times New Roman"/>
          <w:sz w:val="22"/>
          <w:lang w:val="en-GB"/>
        </w:rPr>
        <w:t>occasion</w:t>
      </w:r>
      <w:r w:rsidRPr="00002A18">
        <w:rPr>
          <w:rFonts w:ascii="Times New Roman" w:eastAsia="SimSun" w:hAnsi="Times New Roman" w:cs="Times New Roman"/>
          <w:sz w:val="22"/>
        </w:rPr>
        <w:t xml:space="preserve"> of the United Nations Biodiversity Conference,</w:t>
      </w:r>
      <w:r w:rsidRPr="00002A18">
        <w:rPr>
          <w:rStyle w:val="FootnoteReference"/>
          <w:rFonts w:ascii="Times New Roman" w:eastAsia="SimSun" w:hAnsi="Times New Roman" w:cs="Times New Roman"/>
          <w:sz w:val="22"/>
        </w:rPr>
        <w:footnoteReference w:id="2"/>
      </w:r>
      <w:r w:rsidRPr="00002A18">
        <w:rPr>
          <w:rFonts w:ascii="Times New Roman" w:eastAsia="SimSun" w:hAnsi="Times New Roman" w:cs="Times New Roman"/>
          <w:sz w:val="22"/>
        </w:rPr>
        <w:t xml:space="preserve"> at the invitation of the Government of the People's Republic of China,</w:t>
      </w:r>
    </w:p>
    <w:p w14:paraId="2044CCF3" w14:textId="22964EB6" w:rsidR="00CC4DF5" w:rsidRPr="00002A18" w:rsidRDefault="00B873CA" w:rsidP="00002A18">
      <w:pPr>
        <w:spacing w:before="120" w:after="120"/>
        <w:ind w:firstLine="709"/>
        <w:rPr>
          <w:rFonts w:ascii="Times New Roman" w:eastAsia="SimSun" w:hAnsi="Times New Roman" w:cs="Times New Roman"/>
          <w:bCs/>
          <w:sz w:val="22"/>
        </w:rPr>
      </w:pPr>
      <w:r w:rsidRPr="00002A18">
        <w:rPr>
          <w:rFonts w:ascii="Times New Roman" w:eastAsia="SimSun" w:hAnsi="Times New Roman" w:cs="Times New Roman"/>
          <w:bCs/>
          <w:i/>
          <w:iCs/>
          <w:sz w:val="22"/>
        </w:rPr>
        <w:t>Recalling</w:t>
      </w:r>
      <w:r w:rsidRPr="00002A18">
        <w:rPr>
          <w:rFonts w:ascii="Times New Roman" w:eastAsia="SimSun" w:hAnsi="Times New Roman" w:cs="Times New Roman"/>
          <w:bCs/>
          <w:sz w:val="22"/>
        </w:rPr>
        <w:t xml:space="preserve"> the relevance of the 2050 Vision for Biodiversity: “Living in </w:t>
      </w:r>
      <w:r w:rsidRPr="00002A18">
        <w:rPr>
          <w:rFonts w:ascii="Times New Roman" w:eastAsia="SimSun" w:hAnsi="Times New Roman" w:cs="Times New Roman"/>
          <w:bCs/>
          <w:sz w:val="22"/>
          <w:lang w:val="en-GB"/>
        </w:rPr>
        <w:t>harmony</w:t>
      </w:r>
      <w:r w:rsidRPr="00002A18">
        <w:rPr>
          <w:rFonts w:ascii="Times New Roman" w:eastAsia="SimSun" w:hAnsi="Times New Roman" w:cs="Times New Roman"/>
          <w:bCs/>
          <w:sz w:val="22"/>
        </w:rPr>
        <w:t xml:space="preserve"> with nature”,</w:t>
      </w:r>
      <w:r w:rsidR="00132470" w:rsidRPr="00D0361B">
        <w:rPr>
          <w:rStyle w:val="FootnoteReference"/>
          <w:rFonts w:ascii="Times New Roman" w:eastAsia="SimSun" w:hAnsi="Times New Roman" w:cs="Times New Roman"/>
          <w:bCs/>
          <w:sz w:val="22"/>
          <w:lang w:val="en-GB"/>
        </w:rPr>
        <w:footnoteReference w:id="3"/>
      </w:r>
      <w:r w:rsidRPr="00002A18">
        <w:rPr>
          <w:rFonts w:ascii="Times New Roman" w:eastAsia="SimSun" w:hAnsi="Times New Roman" w:cs="Times New Roman"/>
          <w:bCs/>
          <w:sz w:val="22"/>
        </w:rPr>
        <w:t xml:space="preserve"> </w:t>
      </w:r>
    </w:p>
    <w:p w14:paraId="0A774D9D" w14:textId="1953FB05" w:rsidR="00CC4DF5" w:rsidRPr="00002A18" w:rsidRDefault="00B873CA" w:rsidP="00002A18">
      <w:pPr>
        <w:spacing w:before="120" w:after="120"/>
        <w:ind w:firstLine="709"/>
        <w:rPr>
          <w:rFonts w:ascii="Times New Roman" w:eastAsia="SimSun" w:hAnsi="Times New Roman" w:cs="Times New Roman"/>
          <w:bCs/>
          <w:sz w:val="22"/>
        </w:rPr>
      </w:pPr>
      <w:r w:rsidRPr="00002A18">
        <w:rPr>
          <w:rFonts w:ascii="Times New Roman" w:eastAsia="SimSun" w:hAnsi="Times New Roman" w:cs="Times New Roman"/>
          <w:bCs/>
          <w:i/>
          <w:iCs/>
          <w:sz w:val="22"/>
        </w:rPr>
        <w:t>Recalling</w:t>
      </w:r>
      <w:r w:rsidRPr="00002A18">
        <w:rPr>
          <w:rFonts w:ascii="Times New Roman" w:eastAsia="SimSun" w:hAnsi="Times New Roman" w:cs="Times New Roman"/>
          <w:bCs/>
          <w:sz w:val="22"/>
        </w:rPr>
        <w:t xml:space="preserve"> </w:t>
      </w:r>
      <w:r w:rsidRPr="00002A18">
        <w:rPr>
          <w:rFonts w:ascii="Times New Roman" w:eastAsia="SimSun" w:hAnsi="Times New Roman" w:cs="Times New Roman"/>
          <w:bCs/>
          <w:sz w:val="22"/>
          <w:lang w:val="en-GB"/>
        </w:rPr>
        <w:t>the 2030 Agenda for Sustainable Development</w:t>
      </w:r>
      <w:bookmarkStart w:id="0" w:name="_Ref84974215"/>
      <w:r w:rsidR="00E36A82" w:rsidRPr="00002A18">
        <w:rPr>
          <w:rFonts w:ascii="Times New Roman" w:hAnsi="Times New Roman" w:cs="Times New Roman"/>
          <w:sz w:val="22"/>
        </w:rPr>
        <w:footnoteReference w:id="4"/>
      </w:r>
      <w:bookmarkEnd w:id="0"/>
      <w:r w:rsidRPr="00002A18">
        <w:rPr>
          <w:rFonts w:ascii="Times New Roman" w:eastAsia="SimSun" w:hAnsi="Times New Roman" w:cs="Times New Roman"/>
          <w:bCs/>
          <w:sz w:val="22"/>
          <w:lang w:val="en-GB"/>
        </w:rPr>
        <w:t xml:space="preserve"> and </w:t>
      </w:r>
      <w:r w:rsidRPr="00002A18">
        <w:rPr>
          <w:rFonts w:ascii="Times New Roman" w:eastAsia="SimSun" w:hAnsi="Times New Roman" w:cs="Times New Roman"/>
          <w:bCs/>
          <w:i/>
          <w:iCs/>
          <w:sz w:val="22"/>
          <w:lang w:val="en-GB"/>
        </w:rPr>
        <w:t>recognizing</w:t>
      </w:r>
      <w:r w:rsidRPr="00002A18">
        <w:rPr>
          <w:rFonts w:ascii="Times New Roman" w:eastAsia="SimSun" w:hAnsi="Times New Roman" w:cs="Times New Roman"/>
          <w:bCs/>
          <w:sz w:val="22"/>
          <w:lang w:val="en-GB"/>
        </w:rPr>
        <w:t xml:space="preserve"> that its full achievement across the environmental, social and economic dimensions is necessary to enable the realization of the objectives of the Convention on Biological Diversity and the 2050 Vision for Biodiversity;</w:t>
      </w:r>
      <w:r w:rsidRPr="00002A18">
        <w:rPr>
          <w:rFonts w:ascii="Times New Roman" w:eastAsia="SimSun" w:hAnsi="Times New Roman" w:cs="Times New Roman"/>
          <w:bCs/>
          <w:sz w:val="22"/>
        </w:rPr>
        <w:t xml:space="preserve"> </w:t>
      </w:r>
    </w:p>
    <w:p w14:paraId="1DE93084" w14:textId="2C16A5D7" w:rsidR="00CC4DF5" w:rsidRPr="00002A18" w:rsidRDefault="00B873CA" w:rsidP="00002A18">
      <w:pPr>
        <w:pStyle w:val="Default"/>
        <w:spacing w:before="120" w:after="120"/>
        <w:ind w:firstLine="709"/>
        <w:jc w:val="both"/>
        <w:rPr>
          <w:rFonts w:ascii="Times New Roman" w:hAnsi="Times New Roman" w:cs="Times New Roman"/>
          <w:kern w:val="22"/>
          <w:sz w:val="22"/>
          <w:szCs w:val="22"/>
          <w:lang w:val="en-GB"/>
        </w:rPr>
      </w:pPr>
      <w:r w:rsidRPr="00002A18">
        <w:rPr>
          <w:rFonts w:ascii="Times New Roman" w:eastAsia="SimSun" w:hAnsi="Times New Roman" w:cs="Times New Roman"/>
          <w:i/>
          <w:iCs/>
          <w:sz w:val="22"/>
          <w:szCs w:val="22"/>
        </w:rPr>
        <w:t>Emphasizing</w:t>
      </w:r>
      <w:r w:rsidRPr="00002A18">
        <w:rPr>
          <w:rFonts w:ascii="Times New Roman" w:eastAsia="SimSun" w:hAnsi="Times New Roman" w:cs="Times New Roman"/>
          <w:b/>
          <w:bCs/>
          <w:i/>
          <w:iCs/>
          <w:sz w:val="22"/>
          <w:szCs w:val="22"/>
        </w:rPr>
        <w:t xml:space="preserve"> </w:t>
      </w:r>
      <w:r w:rsidRPr="00002A18">
        <w:rPr>
          <w:rFonts w:ascii="Times New Roman" w:eastAsia="SimSun" w:hAnsi="Times New Roman" w:cs="Times New Roman"/>
          <w:bCs/>
          <w:color w:val="auto"/>
          <w:kern w:val="2"/>
          <w:sz w:val="22"/>
          <w:szCs w:val="22"/>
          <w:lang w:val="en-GB" w:eastAsia="zh-CN"/>
        </w:rPr>
        <w:t>that biodiversity, and the ecosystem functions and services it provides, support all forms of life on Earth and underpin our human and planetary health and well-being, economic growth and sustainable development,</w:t>
      </w:r>
    </w:p>
    <w:p w14:paraId="15F6FF70" w14:textId="7BE4F41B" w:rsidR="00CC4DF5" w:rsidRPr="00002A18" w:rsidRDefault="00B873CA" w:rsidP="00002A18">
      <w:pPr>
        <w:spacing w:before="120" w:after="120"/>
        <w:ind w:firstLine="709"/>
        <w:rPr>
          <w:rFonts w:ascii="Times New Roman" w:eastAsia="SimSun" w:hAnsi="Times New Roman" w:cs="Times New Roman"/>
          <w:sz w:val="22"/>
        </w:rPr>
      </w:pPr>
      <w:r w:rsidRPr="00002A18">
        <w:rPr>
          <w:rFonts w:ascii="Times New Roman" w:eastAsia="SimSun" w:hAnsi="Times New Roman" w:cs="Times New Roman"/>
          <w:i/>
          <w:iCs/>
          <w:sz w:val="22"/>
        </w:rPr>
        <w:t>Concerned</w:t>
      </w:r>
      <w:r w:rsidRPr="00002A18">
        <w:rPr>
          <w:rFonts w:ascii="Times New Roman" w:eastAsia="SimSun" w:hAnsi="Times New Roman" w:cs="Times New Roman"/>
          <w:sz w:val="22"/>
        </w:rPr>
        <w:t xml:space="preserve"> that the ongoing loss of biodiversity jeopardizes achievement of the Sustainable Development Goals and other international goals and targets,</w:t>
      </w:r>
    </w:p>
    <w:p w14:paraId="3FB22A1A" w14:textId="3DC02A39" w:rsidR="00CC4DF5" w:rsidRPr="00002A18" w:rsidRDefault="00B873CA" w:rsidP="00002A18">
      <w:pPr>
        <w:spacing w:before="120" w:after="120"/>
        <w:ind w:firstLine="709"/>
        <w:rPr>
          <w:rFonts w:ascii="Times New Roman" w:eastAsia="SimSun" w:hAnsi="Times New Roman" w:cs="Times New Roman"/>
          <w:sz w:val="22"/>
        </w:rPr>
      </w:pPr>
      <w:r w:rsidRPr="00002A18">
        <w:rPr>
          <w:rFonts w:ascii="Times New Roman" w:eastAsia="SimSun" w:hAnsi="Times New Roman" w:cs="Times New Roman"/>
          <w:bCs/>
          <w:i/>
          <w:iCs/>
          <w:sz w:val="22"/>
        </w:rPr>
        <w:t>Recognizing</w:t>
      </w:r>
      <w:r w:rsidRPr="00002A18">
        <w:rPr>
          <w:rFonts w:ascii="Times New Roman" w:eastAsia="SimSun" w:hAnsi="Times New Roman" w:cs="Times New Roman"/>
          <w:bCs/>
          <w:sz w:val="22"/>
        </w:rPr>
        <w:t xml:space="preserve"> </w:t>
      </w:r>
      <w:r w:rsidRPr="00002A18">
        <w:rPr>
          <w:rFonts w:ascii="Times New Roman" w:eastAsia="SimSun" w:hAnsi="Times New Roman" w:cs="Times New Roman"/>
          <w:sz w:val="22"/>
        </w:rPr>
        <w:t>that progress has been made in the last decade, under the 2011-2020 Strategic Plan for Biodiversity,</w:t>
      </w:r>
      <w:r w:rsidR="00851084" w:rsidRPr="00D0361B">
        <w:rPr>
          <w:rStyle w:val="FootnoteReference"/>
          <w:rFonts w:ascii="Times New Roman" w:eastAsia="SimSun" w:hAnsi="Times New Roman" w:cs="Times New Roman"/>
          <w:sz w:val="22"/>
          <w:lang w:val="en-GB"/>
        </w:rPr>
        <w:t xml:space="preserve"> </w:t>
      </w:r>
      <w:r w:rsidR="00851084" w:rsidRPr="00D0361B">
        <w:rPr>
          <w:rStyle w:val="FootnoteReference"/>
          <w:rFonts w:ascii="Times New Roman" w:eastAsia="SimSun" w:hAnsi="Times New Roman" w:cs="Times New Roman"/>
          <w:sz w:val="22"/>
          <w:lang w:val="en-GB"/>
        </w:rPr>
        <w:footnoteReference w:id="5"/>
      </w:r>
      <w:r w:rsidRPr="00002A18">
        <w:rPr>
          <w:rFonts w:ascii="Times New Roman" w:eastAsia="SimSun" w:hAnsi="Times New Roman" w:cs="Times New Roman"/>
          <w:sz w:val="22"/>
        </w:rPr>
        <w:t xml:space="preserve"> but deeply concerned that such progress has been insufficient to achieve the Aichi Biodiversity Targets,</w:t>
      </w:r>
    </w:p>
    <w:p w14:paraId="31060D0D" w14:textId="51E8A088" w:rsidR="00CC4DF5" w:rsidRPr="00002A18" w:rsidRDefault="00B873CA" w:rsidP="00002A18">
      <w:pPr>
        <w:spacing w:before="120" w:after="120"/>
        <w:ind w:firstLine="709"/>
        <w:rPr>
          <w:rFonts w:ascii="Times New Roman" w:eastAsia="SimSun" w:hAnsi="Times New Roman" w:cs="Times New Roman"/>
          <w:sz w:val="22"/>
        </w:rPr>
      </w:pPr>
      <w:r w:rsidRPr="00002A18">
        <w:rPr>
          <w:rFonts w:ascii="Times New Roman" w:eastAsia="SimSun" w:hAnsi="Times New Roman" w:cs="Times New Roman"/>
          <w:i/>
          <w:iCs/>
          <w:sz w:val="22"/>
        </w:rPr>
        <w:t>Acknowledging</w:t>
      </w:r>
      <w:r w:rsidRPr="00002A18">
        <w:rPr>
          <w:rFonts w:ascii="Times New Roman" w:eastAsia="SimSun" w:hAnsi="Times New Roman" w:cs="Times New Roman"/>
          <w:sz w:val="22"/>
        </w:rPr>
        <w:t xml:space="preserve"> with grave concern that the unprecedented and interrelated crises of biodiversity loss, climate change, land degradation and desertification, ocean degradation, and pollution, and increasing risks to human health and food security, pose an existential threat to our society, our culture, our prosperity and our planet,</w:t>
      </w:r>
    </w:p>
    <w:p w14:paraId="502F6AE3" w14:textId="6463522D" w:rsidR="00CC4DF5" w:rsidRPr="00002A18" w:rsidRDefault="00B873CA" w:rsidP="00002A18">
      <w:pPr>
        <w:spacing w:before="120" w:after="120"/>
        <w:ind w:firstLine="709"/>
        <w:rPr>
          <w:rFonts w:ascii="Times New Roman" w:eastAsia="SimSun" w:hAnsi="Times New Roman" w:cs="Times New Roman"/>
          <w:color w:val="000000" w:themeColor="text1"/>
          <w:sz w:val="22"/>
        </w:rPr>
      </w:pPr>
      <w:r w:rsidRPr="00002A18">
        <w:rPr>
          <w:rFonts w:ascii="Times New Roman" w:eastAsia="SimSun" w:hAnsi="Times New Roman" w:cs="Times New Roman"/>
          <w:i/>
          <w:iCs/>
          <w:color w:val="000000" w:themeColor="text1"/>
          <w:sz w:val="22"/>
        </w:rPr>
        <w:t>Recognizing</w:t>
      </w:r>
      <w:r w:rsidRPr="00002A18">
        <w:rPr>
          <w:rFonts w:ascii="Times New Roman" w:eastAsia="SimSun" w:hAnsi="Times New Roman" w:cs="Times New Roman"/>
          <w:color w:val="000000" w:themeColor="text1"/>
          <w:sz w:val="22"/>
        </w:rPr>
        <w:t xml:space="preserve"> that </w:t>
      </w:r>
      <w:bookmarkStart w:id="1" w:name="OLE_LINK1"/>
      <w:r w:rsidRPr="00002A18">
        <w:rPr>
          <w:rFonts w:ascii="Times New Roman" w:eastAsia="SimSun" w:hAnsi="Times New Roman" w:cs="Times New Roman"/>
          <w:color w:val="000000" w:themeColor="text1"/>
          <w:sz w:val="22"/>
        </w:rPr>
        <w:t>these crises share many underlying drivers of change</w:t>
      </w:r>
      <w:bookmarkEnd w:id="1"/>
      <w:r w:rsidRPr="00002A18">
        <w:rPr>
          <w:rFonts w:ascii="Times New Roman" w:eastAsia="SimSun" w:hAnsi="Times New Roman" w:cs="Times New Roman"/>
          <w:color w:val="000000" w:themeColor="text1"/>
          <w:sz w:val="22"/>
        </w:rPr>
        <w:t xml:space="preserve">, </w:t>
      </w:r>
    </w:p>
    <w:p w14:paraId="46246506" w14:textId="0D95D858" w:rsidR="00CC4DF5" w:rsidRPr="00002A18" w:rsidRDefault="00B873CA" w:rsidP="00002A18">
      <w:pPr>
        <w:spacing w:before="120" w:after="120"/>
        <w:ind w:firstLine="709"/>
        <w:rPr>
          <w:rFonts w:ascii="Times New Roman" w:eastAsia="SimSun" w:hAnsi="Times New Roman" w:cs="Times New Roman"/>
          <w:color w:val="000000" w:themeColor="text1"/>
          <w:sz w:val="22"/>
        </w:rPr>
      </w:pPr>
      <w:r w:rsidRPr="00002A18">
        <w:rPr>
          <w:rFonts w:ascii="Times New Roman" w:eastAsia="SimSun" w:hAnsi="Times New Roman" w:cs="Times New Roman"/>
          <w:i/>
          <w:iCs/>
          <w:color w:val="000000" w:themeColor="text1"/>
          <w:sz w:val="22"/>
        </w:rPr>
        <w:t>Recognizing</w:t>
      </w:r>
      <w:r w:rsidRPr="00002A18">
        <w:rPr>
          <w:rFonts w:ascii="Times New Roman" w:eastAsia="SimSun" w:hAnsi="Times New Roman" w:cs="Times New Roman"/>
          <w:color w:val="000000" w:themeColor="text1"/>
          <w:sz w:val="22"/>
        </w:rPr>
        <w:t xml:space="preserve"> </w:t>
      </w:r>
      <w:r w:rsidRPr="00002A18">
        <w:rPr>
          <w:rFonts w:ascii="Times New Roman" w:eastAsia="SimSun" w:hAnsi="Times New Roman" w:cs="Times New Roman"/>
          <w:i/>
          <w:iCs/>
          <w:color w:val="000000" w:themeColor="text1"/>
          <w:sz w:val="22"/>
        </w:rPr>
        <w:t xml:space="preserve">also </w:t>
      </w:r>
      <w:r w:rsidRPr="00002A18">
        <w:rPr>
          <w:rFonts w:ascii="Times New Roman" w:eastAsia="SimSun" w:hAnsi="Times New Roman" w:cs="Times New Roman"/>
          <w:color w:val="000000" w:themeColor="text1"/>
          <w:sz w:val="22"/>
        </w:rPr>
        <w:t xml:space="preserve">that the main direct drivers of biodiversity loss are land/sea use change, overexploitation, climate change, pollution and invasive alien species, </w:t>
      </w:r>
    </w:p>
    <w:p w14:paraId="7D4479DB" w14:textId="2108BC58" w:rsidR="00CC4DF5" w:rsidRPr="00002A18" w:rsidRDefault="00B873CA" w:rsidP="00002A18">
      <w:pPr>
        <w:spacing w:before="120" w:after="120"/>
        <w:ind w:firstLine="709"/>
        <w:rPr>
          <w:rFonts w:ascii="Times New Roman" w:eastAsia="SimSun" w:hAnsi="Times New Roman" w:cs="Times New Roman"/>
          <w:bCs/>
          <w:sz w:val="22"/>
        </w:rPr>
      </w:pPr>
      <w:r w:rsidRPr="00002A18">
        <w:rPr>
          <w:rFonts w:ascii="Times New Roman" w:eastAsia="SimSun" w:hAnsi="Times New Roman" w:cs="Times New Roman"/>
          <w:bCs/>
          <w:i/>
          <w:iCs/>
          <w:sz w:val="22"/>
        </w:rPr>
        <w:lastRenderedPageBreak/>
        <w:t>Acknowledging</w:t>
      </w:r>
      <w:r w:rsidRPr="00002A18">
        <w:rPr>
          <w:rFonts w:ascii="Times New Roman" w:eastAsia="SimSun" w:hAnsi="Times New Roman" w:cs="Times New Roman"/>
          <w:bCs/>
          <w:sz w:val="22"/>
        </w:rPr>
        <w:t xml:space="preserve"> that indigenous peoples and local communities contribute to the conservation and sustainable use of biodiversity through the application of traditional knowledge, innovations and practices, and through their stewardship of biodiversity on their traditional lands and territories,  </w:t>
      </w:r>
    </w:p>
    <w:p w14:paraId="4703CF3A" w14:textId="672E32AA" w:rsidR="00CC4DF5" w:rsidRPr="00002A18" w:rsidRDefault="00B873CA" w:rsidP="00002A18">
      <w:pPr>
        <w:spacing w:before="120" w:after="120"/>
        <w:ind w:firstLine="709"/>
        <w:rPr>
          <w:rFonts w:ascii="Times New Roman" w:eastAsia="SimSun" w:hAnsi="Times New Roman" w:cs="Times New Roman"/>
          <w:bCs/>
          <w:sz w:val="22"/>
          <w:u w:val="single"/>
        </w:rPr>
      </w:pPr>
      <w:r w:rsidRPr="00002A18">
        <w:rPr>
          <w:rFonts w:ascii="Times New Roman" w:eastAsia="SimSun" w:hAnsi="Times New Roman" w:cs="Times New Roman"/>
          <w:bCs/>
          <w:i/>
          <w:iCs/>
          <w:sz w:val="22"/>
        </w:rPr>
        <w:t>Recognizing</w:t>
      </w:r>
      <w:r w:rsidRPr="00002A18">
        <w:rPr>
          <w:rFonts w:ascii="Times New Roman" w:eastAsia="SimSun" w:hAnsi="Times New Roman" w:cs="Times New Roman"/>
          <w:bCs/>
          <w:sz w:val="22"/>
        </w:rPr>
        <w:t xml:space="preserve"> also the important roles played by women and girls, and youth,</w:t>
      </w:r>
    </w:p>
    <w:p w14:paraId="7831C9E5" w14:textId="54479C2C" w:rsidR="00CC4DF5" w:rsidRPr="00002A18" w:rsidRDefault="00B873CA" w:rsidP="00002A18">
      <w:pPr>
        <w:pStyle w:val="Default"/>
        <w:snapToGrid w:val="0"/>
        <w:spacing w:before="120" w:after="120"/>
        <w:ind w:firstLine="709"/>
        <w:jc w:val="both"/>
        <w:rPr>
          <w:rFonts w:ascii="Times New Roman" w:eastAsia="SimSun" w:hAnsi="Times New Roman" w:cs="Times New Roman"/>
          <w:color w:val="auto"/>
          <w:kern w:val="2"/>
          <w:sz w:val="22"/>
          <w:szCs w:val="22"/>
          <w:lang w:val="en-US" w:eastAsia="zh-CN"/>
        </w:rPr>
      </w:pPr>
      <w:r w:rsidRPr="00002A18">
        <w:rPr>
          <w:rFonts w:ascii="Times New Roman" w:eastAsia="SimSun" w:hAnsi="Times New Roman" w:cs="Times New Roman"/>
          <w:i/>
          <w:iCs/>
          <w:color w:val="auto"/>
          <w:kern w:val="2"/>
          <w:sz w:val="22"/>
          <w:szCs w:val="22"/>
          <w:lang w:val="en-US" w:eastAsia="zh-CN"/>
        </w:rPr>
        <w:t>Stressing,</w:t>
      </w:r>
      <w:r w:rsidRPr="00002A18">
        <w:rPr>
          <w:rFonts w:ascii="Times New Roman" w:eastAsia="SimSun" w:hAnsi="Times New Roman" w:cs="Times New Roman"/>
          <w:color w:val="auto"/>
          <w:kern w:val="2"/>
          <w:sz w:val="22"/>
          <w:szCs w:val="22"/>
          <w:lang w:val="en-US" w:eastAsia="zh-CN"/>
        </w:rPr>
        <w:t xml:space="preserve"> therefore, that urgent and integrated action is needed, for </w:t>
      </w:r>
      <w:r w:rsidRPr="00002A18">
        <w:rPr>
          <w:rFonts w:ascii="Times New Roman" w:eastAsia="SimSun" w:hAnsi="Times New Roman" w:cs="Times New Roman"/>
          <w:sz w:val="22"/>
          <w:szCs w:val="22"/>
        </w:rPr>
        <w:t xml:space="preserve">transformative change, </w:t>
      </w:r>
      <w:r w:rsidRPr="00002A18">
        <w:rPr>
          <w:rFonts w:ascii="Times New Roman" w:eastAsia="SimSun" w:hAnsi="Times New Roman" w:cs="Times New Roman"/>
          <w:color w:val="auto"/>
          <w:kern w:val="2"/>
          <w:sz w:val="22"/>
          <w:szCs w:val="22"/>
          <w:lang w:val="en-US" w:eastAsia="zh-CN"/>
        </w:rPr>
        <w:t xml:space="preserve">across all sectors of the economy and all parts of society, through </w:t>
      </w:r>
      <w:r w:rsidRPr="00002A18">
        <w:rPr>
          <w:rFonts w:ascii="Times New Roman" w:eastAsia="SimSun" w:hAnsi="Times New Roman" w:cs="Times New Roman"/>
          <w:sz w:val="22"/>
          <w:szCs w:val="22"/>
        </w:rPr>
        <w:t xml:space="preserve">policy coherence </w:t>
      </w:r>
      <w:r w:rsidRPr="00002A18">
        <w:rPr>
          <w:rFonts w:ascii="Times New Roman" w:eastAsia="SimSun" w:hAnsi="Times New Roman" w:cs="Times New Roman" w:hint="eastAsia"/>
          <w:sz w:val="22"/>
          <w:szCs w:val="22"/>
          <w:lang w:val="en-US" w:eastAsia="zh-CN"/>
        </w:rPr>
        <w:t xml:space="preserve">at </w:t>
      </w:r>
      <w:r w:rsidRPr="00002A18">
        <w:rPr>
          <w:rFonts w:ascii="Times New Roman" w:eastAsia="SimSun" w:hAnsi="Times New Roman" w:cs="Times New Roman"/>
          <w:sz w:val="22"/>
          <w:szCs w:val="22"/>
        </w:rPr>
        <w:t xml:space="preserve">all levels of government, and the realization of synergies at </w:t>
      </w:r>
      <w:r w:rsidR="00AD17E2" w:rsidRPr="00002A18">
        <w:rPr>
          <w:rFonts w:ascii="Times New Roman" w:eastAsia="SimSun" w:hAnsi="Times New Roman" w:cs="Times New Roman"/>
          <w:sz w:val="22"/>
          <w:szCs w:val="22"/>
        </w:rPr>
        <w:t xml:space="preserve">the </w:t>
      </w:r>
      <w:r w:rsidRPr="00002A18">
        <w:rPr>
          <w:rFonts w:ascii="Times New Roman" w:eastAsia="SimSun" w:hAnsi="Times New Roman" w:cs="Times New Roman"/>
          <w:sz w:val="22"/>
          <w:szCs w:val="22"/>
        </w:rPr>
        <w:t xml:space="preserve">national level across relevant Conventions and multilateral organizations, </w:t>
      </w:r>
      <w:r w:rsidRPr="00002A18">
        <w:rPr>
          <w:rFonts w:ascii="Times New Roman" w:eastAsia="SimSun" w:hAnsi="Times New Roman" w:cs="Times New Roman"/>
          <w:color w:val="auto"/>
          <w:kern w:val="2"/>
          <w:sz w:val="22"/>
          <w:szCs w:val="22"/>
          <w:lang w:val="en-US" w:eastAsia="zh-CN"/>
        </w:rPr>
        <w:t>to shape a future path for nature and people</w:t>
      </w:r>
      <w:r w:rsidRPr="00002A18">
        <w:rPr>
          <w:rFonts w:ascii="Times New Roman" w:eastAsia="SimSun" w:hAnsi="Times New Roman" w:cs="Times New Roman"/>
          <w:sz w:val="22"/>
          <w:szCs w:val="22"/>
        </w:rPr>
        <w:t xml:space="preserve">, </w:t>
      </w:r>
      <w:r w:rsidRPr="00002A18">
        <w:rPr>
          <w:rFonts w:ascii="Times New Roman" w:eastAsia="SimSun" w:hAnsi="Times New Roman" w:cs="Times New Roman"/>
          <w:color w:val="auto"/>
          <w:kern w:val="2"/>
          <w:sz w:val="22"/>
          <w:szCs w:val="22"/>
          <w:lang w:val="en-US" w:eastAsia="zh-CN"/>
        </w:rPr>
        <w:t xml:space="preserve">where biodiversity is conserved and used sustainably, and the benefits arising from the utilization of genetic resources are shared fairly and equitably, as an integral part of sustainable development, </w:t>
      </w:r>
    </w:p>
    <w:p w14:paraId="291B50A0" w14:textId="4B812671" w:rsidR="00CC4DF5" w:rsidRPr="00002A18" w:rsidRDefault="00B873CA" w:rsidP="00002A18">
      <w:pPr>
        <w:spacing w:before="120" w:after="120"/>
        <w:ind w:firstLine="709"/>
        <w:rPr>
          <w:rFonts w:ascii="Times New Roman" w:eastAsia="SimSun" w:hAnsi="Times New Roman" w:cs="Times New Roman"/>
          <w:sz w:val="22"/>
        </w:rPr>
      </w:pPr>
      <w:r w:rsidRPr="00002A18">
        <w:rPr>
          <w:rFonts w:ascii="Times New Roman" w:eastAsia="SimSun" w:hAnsi="Times New Roman" w:cs="Times New Roman"/>
          <w:i/>
          <w:iCs/>
          <w:sz w:val="22"/>
        </w:rPr>
        <w:t>Noting</w:t>
      </w:r>
      <w:r w:rsidRPr="00002A18">
        <w:rPr>
          <w:rFonts w:ascii="Times New Roman" w:eastAsia="SimSun" w:hAnsi="Times New Roman" w:cs="Times New Roman"/>
          <w:sz w:val="22"/>
        </w:rPr>
        <w:t xml:space="preserve"> that </w:t>
      </w:r>
      <w:bookmarkStart w:id="2" w:name="OLE_LINK2"/>
      <w:r w:rsidRPr="00002A18">
        <w:rPr>
          <w:rFonts w:ascii="Times New Roman" w:eastAsia="SimSun" w:hAnsi="Times New Roman" w:cs="Times New Roman"/>
          <w:sz w:val="22"/>
        </w:rPr>
        <w:t>a combination of measures</w:t>
      </w:r>
      <w:bookmarkEnd w:id="2"/>
      <w:r w:rsidRPr="00002A18">
        <w:rPr>
          <w:rFonts w:ascii="Times New Roman" w:eastAsia="SimSun" w:hAnsi="Times New Roman" w:cs="Times New Roman"/>
          <w:sz w:val="22"/>
        </w:rPr>
        <w:t xml:space="preserve"> </w:t>
      </w:r>
      <w:r w:rsidR="00AD17E2" w:rsidRPr="00002A18">
        <w:rPr>
          <w:rFonts w:ascii="Times New Roman" w:eastAsia="SimSun" w:hAnsi="Times New Roman" w:cs="Times New Roman"/>
          <w:sz w:val="22"/>
        </w:rPr>
        <w:t>is</w:t>
      </w:r>
      <w:r w:rsidR="00AD17E2" w:rsidRPr="00002A18">
        <w:rPr>
          <w:rFonts w:ascii="Times New Roman" w:eastAsia="SimSun" w:hAnsi="Times New Roman" w:cs="Times New Roman"/>
          <w:sz w:val="22"/>
        </w:rPr>
        <w:t xml:space="preserve"> </w:t>
      </w:r>
      <w:r w:rsidRPr="00002A18">
        <w:rPr>
          <w:rFonts w:ascii="Times New Roman" w:eastAsia="SimSun" w:hAnsi="Times New Roman" w:cs="Times New Roman"/>
          <w:sz w:val="22"/>
        </w:rPr>
        <w:t>needed to halt and reverse the loss of biodiversity, including actions to address land and sea use change, enhance the conservation and restoration of ecosystems, mitigate climate change, reduce pollution, control invasive alien species and prevent overexploitation, as well as actions to transform economic and financial systems and to ensure sustainable production and consumption, and reduce waste, recognizing that none of these measures alone, nor in partial combinations, is sufficient and that the effectiveness of each measure is enhanced by the other,</w:t>
      </w:r>
    </w:p>
    <w:p w14:paraId="17F0DC79" w14:textId="133EE0E4" w:rsidR="00CC4DF5" w:rsidRPr="00002A18" w:rsidRDefault="00B873CA" w:rsidP="00002A18">
      <w:pPr>
        <w:pStyle w:val="Default"/>
        <w:snapToGrid w:val="0"/>
        <w:spacing w:before="120" w:after="120"/>
        <w:ind w:firstLine="709"/>
        <w:jc w:val="both"/>
        <w:rPr>
          <w:rFonts w:ascii="Times New Roman" w:eastAsia="SimSun" w:hAnsi="Times New Roman" w:cs="Times New Roman"/>
          <w:sz w:val="22"/>
          <w:szCs w:val="22"/>
        </w:rPr>
      </w:pPr>
      <w:r w:rsidRPr="00002A18">
        <w:rPr>
          <w:rFonts w:ascii="Times New Roman" w:eastAsia="SimSun" w:hAnsi="Times New Roman" w:cs="Times New Roman"/>
          <w:i/>
          <w:iCs/>
          <w:sz w:val="22"/>
          <w:szCs w:val="22"/>
        </w:rPr>
        <w:t xml:space="preserve">Noting </w:t>
      </w:r>
      <w:r w:rsidRPr="00002A18">
        <w:rPr>
          <w:rFonts w:ascii="Times New Roman" w:eastAsia="SimSun" w:hAnsi="Times New Roman" w:cs="Times New Roman"/>
          <w:sz w:val="22"/>
          <w:szCs w:val="22"/>
        </w:rPr>
        <w:t xml:space="preserve">the </w:t>
      </w:r>
      <w:r w:rsidR="00495C82" w:rsidRPr="00002A18">
        <w:rPr>
          <w:rFonts w:ascii="Times New Roman" w:eastAsia="SimSun" w:hAnsi="Times New Roman" w:cs="Times New Roman"/>
          <w:sz w:val="22"/>
          <w:szCs w:val="22"/>
        </w:rPr>
        <w:t>call</w:t>
      </w:r>
      <w:r w:rsidRPr="00002A18">
        <w:rPr>
          <w:rFonts w:ascii="Times New Roman" w:eastAsia="SimSun" w:hAnsi="Times New Roman" w:cs="Times New Roman"/>
          <w:sz w:val="22"/>
          <w:szCs w:val="22"/>
        </w:rPr>
        <w:t xml:space="preserve"> of many countries to protect </w:t>
      </w:r>
      <w:r w:rsidR="009B2B82" w:rsidRPr="00002A18">
        <w:rPr>
          <w:rFonts w:ascii="Times New Roman" w:eastAsia="SimSun" w:hAnsi="Times New Roman" w:cs="Times New Roman"/>
          <w:sz w:val="22"/>
          <w:szCs w:val="22"/>
        </w:rPr>
        <w:t xml:space="preserve">and conserve </w:t>
      </w:r>
      <w:r w:rsidRPr="00002A18">
        <w:rPr>
          <w:rFonts w:ascii="Times New Roman" w:eastAsia="SimSun" w:hAnsi="Times New Roman" w:cs="Times New Roman"/>
          <w:sz w:val="22"/>
          <w:szCs w:val="22"/>
        </w:rPr>
        <w:t>30</w:t>
      </w:r>
      <w:r w:rsidR="00AD17E2" w:rsidRPr="00002A18">
        <w:rPr>
          <w:rFonts w:ascii="Times New Roman" w:eastAsia="SimSun" w:hAnsi="Times New Roman" w:cs="Times New Roman"/>
          <w:sz w:val="22"/>
          <w:szCs w:val="22"/>
        </w:rPr>
        <w:t xml:space="preserve"> per cent</w:t>
      </w:r>
      <w:r w:rsidRPr="00002A18">
        <w:rPr>
          <w:rFonts w:ascii="Times New Roman" w:eastAsia="SimSun" w:hAnsi="Times New Roman" w:cs="Times New Roman"/>
          <w:sz w:val="22"/>
          <w:szCs w:val="22"/>
        </w:rPr>
        <w:t xml:space="preserve"> of land and sea areas through well-connected systems of protected areas and other effective area-based conservation measures by 2030,</w:t>
      </w:r>
    </w:p>
    <w:p w14:paraId="0E46D957" w14:textId="14006689" w:rsidR="00CC4DF5" w:rsidRPr="00002A18" w:rsidRDefault="00B873CA" w:rsidP="00002A18">
      <w:pPr>
        <w:pStyle w:val="Default"/>
        <w:snapToGrid w:val="0"/>
        <w:spacing w:before="120" w:after="120"/>
        <w:ind w:firstLine="709"/>
        <w:jc w:val="both"/>
        <w:rPr>
          <w:rFonts w:ascii="Times New Roman" w:eastAsia="SimSun" w:hAnsi="Times New Roman" w:cs="Times New Roman"/>
          <w:color w:val="auto"/>
          <w:kern w:val="2"/>
          <w:sz w:val="22"/>
          <w:szCs w:val="22"/>
          <w:lang w:val="en-US" w:eastAsia="zh-CN"/>
        </w:rPr>
      </w:pPr>
      <w:r w:rsidRPr="00002A18">
        <w:rPr>
          <w:rFonts w:ascii="Times New Roman" w:eastAsia="SimSun" w:hAnsi="Times New Roman" w:cs="Times New Roman"/>
          <w:i/>
          <w:iCs/>
          <w:color w:val="auto"/>
          <w:kern w:val="2"/>
          <w:sz w:val="22"/>
          <w:szCs w:val="22"/>
          <w:lang w:val="en-US" w:eastAsia="zh-CN"/>
        </w:rPr>
        <w:t>Reaffirming</w:t>
      </w:r>
      <w:r w:rsidRPr="00002A18">
        <w:rPr>
          <w:rFonts w:ascii="Times New Roman" w:eastAsia="SimSun" w:hAnsi="Times New Roman" w:cs="Times New Roman"/>
          <w:color w:val="auto"/>
          <w:kern w:val="2"/>
          <w:sz w:val="22"/>
          <w:szCs w:val="22"/>
          <w:lang w:val="en-US" w:eastAsia="zh-CN"/>
        </w:rPr>
        <w:t xml:space="preserve"> the Cancun Declaration on Mainstreaming the Conservation and Sustainable Use of Biodiversity for Well-Being and the Sharm el Sheikh Declaration on Investing in Biodiversity for People and Planet,</w:t>
      </w:r>
      <w:r w:rsidR="000F5A1A" w:rsidRPr="00D0361B">
        <w:rPr>
          <w:rStyle w:val="FootnoteReference"/>
          <w:rFonts w:ascii="Times New Roman" w:eastAsia="SimSun" w:hAnsi="Times New Roman" w:cs="Times New Roman"/>
          <w:color w:val="auto"/>
          <w:kern w:val="2"/>
          <w:sz w:val="22"/>
          <w:szCs w:val="22"/>
          <w:lang w:val="en-GB" w:eastAsia="zh-CN"/>
        </w:rPr>
        <w:footnoteReference w:id="6"/>
      </w:r>
    </w:p>
    <w:p w14:paraId="4F0C87BE" w14:textId="6E464113" w:rsidR="00CC4DF5" w:rsidRPr="00002A18" w:rsidRDefault="00B873CA" w:rsidP="00002A18">
      <w:pPr>
        <w:pStyle w:val="Default"/>
        <w:snapToGrid w:val="0"/>
        <w:spacing w:before="120" w:after="120"/>
        <w:ind w:firstLine="709"/>
        <w:jc w:val="both"/>
        <w:rPr>
          <w:rFonts w:ascii="Times New Roman" w:eastAsia="Times New Roman" w:hAnsi="Times New Roman" w:cs="Times New Roman"/>
          <w:color w:val="000000" w:themeColor="text1"/>
          <w:sz w:val="22"/>
          <w:szCs w:val="22"/>
          <w:lang w:eastAsia="en-IN"/>
        </w:rPr>
      </w:pPr>
      <w:r w:rsidRPr="00002A18">
        <w:rPr>
          <w:rFonts w:ascii="Times New Roman" w:eastAsia="SimSun" w:hAnsi="Times New Roman" w:cs="Times New Roman"/>
          <w:i/>
          <w:iCs/>
          <w:color w:val="000000" w:themeColor="text1"/>
          <w:kern w:val="2"/>
          <w:sz w:val="22"/>
          <w:szCs w:val="22"/>
          <w:lang w:val="en-US" w:eastAsia="zh-CN"/>
        </w:rPr>
        <w:t>Recalling</w:t>
      </w:r>
      <w:r w:rsidRPr="00002A18">
        <w:rPr>
          <w:rFonts w:ascii="Times New Roman" w:eastAsia="SimSun" w:hAnsi="Times New Roman" w:cs="Times New Roman"/>
          <w:color w:val="000000" w:themeColor="text1"/>
          <w:kern w:val="2"/>
          <w:sz w:val="22"/>
          <w:szCs w:val="22"/>
          <w:lang w:val="en-US" w:eastAsia="zh-CN"/>
        </w:rPr>
        <w:t xml:space="preserve"> the </w:t>
      </w:r>
      <w:r w:rsidRPr="00002A18">
        <w:rPr>
          <w:rFonts w:ascii="Times New Roman" w:eastAsia="Times New Roman" w:hAnsi="Times New Roman" w:cs="Times New Roman"/>
          <w:color w:val="000000" w:themeColor="text1"/>
          <w:sz w:val="22"/>
          <w:szCs w:val="22"/>
          <w:lang w:eastAsia="en-IN"/>
        </w:rPr>
        <w:t>U</w:t>
      </w:r>
      <w:r w:rsidR="000F5A1A" w:rsidRPr="00002A18">
        <w:rPr>
          <w:rFonts w:ascii="Times New Roman" w:eastAsia="Times New Roman" w:hAnsi="Times New Roman" w:cs="Times New Roman"/>
          <w:color w:val="000000" w:themeColor="text1"/>
          <w:sz w:val="22"/>
          <w:szCs w:val="22"/>
          <w:lang w:eastAsia="en-IN"/>
        </w:rPr>
        <w:t xml:space="preserve">nited </w:t>
      </w:r>
      <w:r w:rsidRPr="00002A18">
        <w:rPr>
          <w:rFonts w:ascii="Times New Roman" w:eastAsia="Times New Roman" w:hAnsi="Times New Roman" w:cs="Times New Roman"/>
          <w:color w:val="000000" w:themeColor="text1"/>
          <w:sz w:val="22"/>
          <w:szCs w:val="22"/>
          <w:lang w:eastAsia="en-IN"/>
        </w:rPr>
        <w:t>N</w:t>
      </w:r>
      <w:r w:rsidR="000F5A1A" w:rsidRPr="00002A18">
        <w:rPr>
          <w:rFonts w:ascii="Times New Roman" w:eastAsia="Times New Roman" w:hAnsi="Times New Roman" w:cs="Times New Roman"/>
          <w:color w:val="000000" w:themeColor="text1"/>
          <w:sz w:val="22"/>
          <w:szCs w:val="22"/>
          <w:lang w:eastAsia="en-IN"/>
        </w:rPr>
        <w:t>ations</w:t>
      </w:r>
      <w:r w:rsidRPr="00002A18">
        <w:rPr>
          <w:rFonts w:ascii="Times New Roman" w:eastAsia="Times New Roman" w:hAnsi="Times New Roman" w:cs="Times New Roman"/>
          <w:color w:val="000000" w:themeColor="text1"/>
          <w:sz w:val="22"/>
          <w:szCs w:val="22"/>
          <w:lang w:eastAsia="en-IN"/>
        </w:rPr>
        <w:t xml:space="preserve"> Summit on Biodiversity</w:t>
      </w:r>
      <w:r w:rsidR="00D13F25" w:rsidRPr="00002A18">
        <w:rPr>
          <w:rFonts w:ascii="Times New Roman" w:eastAsia="Times New Roman" w:hAnsi="Times New Roman" w:cs="Times New Roman"/>
          <w:color w:val="000000" w:themeColor="text1"/>
          <w:sz w:val="22"/>
          <w:szCs w:val="22"/>
          <w:lang w:eastAsia="en-IN"/>
        </w:rPr>
        <w:t>, held</w:t>
      </w:r>
      <w:r w:rsidRPr="00002A18">
        <w:rPr>
          <w:rFonts w:ascii="Times New Roman" w:eastAsia="SimSun" w:hAnsi="Times New Roman" w:cs="Times New Roman" w:hint="eastAsia"/>
          <w:color w:val="000000" w:themeColor="text1"/>
          <w:sz w:val="22"/>
          <w:szCs w:val="22"/>
          <w:lang w:val="en-US" w:eastAsia="zh-CN"/>
        </w:rPr>
        <w:t xml:space="preserve"> in </w:t>
      </w:r>
      <w:r w:rsidRPr="00002A18">
        <w:rPr>
          <w:rFonts w:ascii="Times New Roman" w:eastAsia="Times New Roman" w:hAnsi="Times New Roman" w:cs="Times New Roman"/>
          <w:color w:val="000000" w:themeColor="text1"/>
          <w:sz w:val="22"/>
          <w:szCs w:val="22"/>
          <w:lang w:eastAsia="en-IN"/>
        </w:rPr>
        <w:t>September 2020, with the theme “Urgent action on Biodiversity for Sustainable Development</w:t>
      </w:r>
      <w:r w:rsidR="00D13F25" w:rsidRPr="00002A18">
        <w:rPr>
          <w:rFonts w:ascii="Times New Roman" w:eastAsia="Times New Roman" w:hAnsi="Times New Roman" w:cs="Times New Roman"/>
          <w:color w:val="000000" w:themeColor="text1"/>
          <w:sz w:val="22"/>
          <w:szCs w:val="22"/>
          <w:lang w:eastAsia="en-IN"/>
        </w:rPr>
        <w:t>”</w:t>
      </w:r>
      <w:r w:rsidRPr="00002A18">
        <w:rPr>
          <w:rFonts w:ascii="Times New Roman" w:eastAsia="Times New Roman" w:hAnsi="Times New Roman" w:cs="Times New Roman"/>
          <w:color w:val="000000" w:themeColor="text1"/>
          <w:sz w:val="22"/>
          <w:szCs w:val="22"/>
          <w:lang w:eastAsia="en-IN"/>
        </w:rPr>
        <w:t>,</w:t>
      </w:r>
    </w:p>
    <w:p w14:paraId="2342AB74" w14:textId="65AE3DC5" w:rsidR="00CC4DF5" w:rsidRDefault="00B873CA" w:rsidP="00002A18">
      <w:pPr>
        <w:pStyle w:val="Default"/>
        <w:snapToGrid w:val="0"/>
        <w:spacing w:before="120" w:after="120"/>
        <w:ind w:firstLine="709"/>
        <w:jc w:val="both"/>
        <w:rPr>
          <w:rFonts w:ascii="Times New Roman" w:eastAsia="SimSun" w:hAnsi="Times New Roman" w:cs="Times New Roman"/>
          <w:color w:val="auto"/>
          <w:kern w:val="2"/>
          <w:lang w:val="en-US" w:eastAsia="zh-CN"/>
        </w:rPr>
      </w:pPr>
      <w:r w:rsidRPr="00002A18">
        <w:rPr>
          <w:rFonts w:ascii="Times New Roman" w:eastAsia="SimSun" w:hAnsi="Times New Roman" w:cs="Times New Roman"/>
          <w:i/>
          <w:iCs/>
          <w:color w:val="auto"/>
          <w:kern w:val="2"/>
          <w:sz w:val="22"/>
          <w:szCs w:val="22"/>
          <w:lang w:val="en-US" w:eastAsia="zh-CN"/>
        </w:rPr>
        <w:t>Taking note</w:t>
      </w:r>
      <w:r w:rsidRPr="00002A18">
        <w:rPr>
          <w:rFonts w:ascii="Times New Roman" w:eastAsia="SimSun" w:hAnsi="Times New Roman" w:cs="Times New Roman"/>
          <w:color w:val="auto"/>
          <w:kern w:val="2"/>
          <w:sz w:val="22"/>
          <w:szCs w:val="22"/>
          <w:lang w:val="en-US" w:eastAsia="zh-CN"/>
        </w:rPr>
        <w:t xml:space="preserve"> of the theme of the U</w:t>
      </w:r>
      <w:r w:rsidR="00D13F25" w:rsidRPr="00002A18">
        <w:rPr>
          <w:rFonts w:ascii="Times New Roman" w:eastAsia="SimSun" w:hAnsi="Times New Roman" w:cs="Times New Roman"/>
          <w:color w:val="auto"/>
          <w:kern w:val="2"/>
          <w:sz w:val="22"/>
          <w:szCs w:val="22"/>
          <w:lang w:val="en-US" w:eastAsia="zh-CN"/>
        </w:rPr>
        <w:t xml:space="preserve">nited </w:t>
      </w:r>
      <w:r w:rsidRPr="00002A18">
        <w:rPr>
          <w:rFonts w:ascii="Times New Roman" w:eastAsia="SimSun" w:hAnsi="Times New Roman" w:cs="Times New Roman"/>
          <w:color w:val="auto"/>
          <w:kern w:val="2"/>
          <w:sz w:val="22"/>
          <w:szCs w:val="22"/>
          <w:lang w:val="en-US" w:eastAsia="zh-CN"/>
        </w:rPr>
        <w:t>N</w:t>
      </w:r>
      <w:r w:rsidR="00D13F25" w:rsidRPr="00002A18">
        <w:rPr>
          <w:rFonts w:ascii="Times New Roman" w:eastAsia="SimSun" w:hAnsi="Times New Roman" w:cs="Times New Roman"/>
          <w:color w:val="auto"/>
          <w:kern w:val="2"/>
          <w:sz w:val="22"/>
          <w:szCs w:val="22"/>
          <w:lang w:val="en-US" w:eastAsia="zh-CN"/>
        </w:rPr>
        <w:t>ations</w:t>
      </w:r>
      <w:r w:rsidRPr="00002A18">
        <w:rPr>
          <w:rFonts w:ascii="Times New Roman" w:eastAsia="SimSun" w:hAnsi="Times New Roman" w:cs="Times New Roman"/>
          <w:color w:val="auto"/>
          <w:kern w:val="2"/>
          <w:sz w:val="22"/>
          <w:szCs w:val="22"/>
          <w:lang w:val="en-US" w:eastAsia="zh-CN"/>
        </w:rPr>
        <w:t xml:space="preserve"> Biodiversity Conference 2020:</w:t>
      </w:r>
      <w:r w:rsidRPr="00002A18">
        <w:rPr>
          <w:rFonts w:ascii="Times New Roman" w:eastAsia="SimSun" w:hAnsi="Times New Roman" w:cs="Times New Roman" w:hint="eastAsia"/>
          <w:color w:val="auto"/>
          <w:kern w:val="2"/>
          <w:sz w:val="22"/>
          <w:szCs w:val="22"/>
          <w:lang w:val="en-US" w:eastAsia="zh-CN"/>
        </w:rPr>
        <w:t xml:space="preserve"> </w:t>
      </w:r>
      <w:r w:rsidRPr="00002A18">
        <w:rPr>
          <w:rFonts w:ascii="Times New Roman" w:eastAsia="SimSun" w:hAnsi="Times New Roman" w:cs="Times New Roman"/>
          <w:color w:val="auto"/>
          <w:kern w:val="2"/>
          <w:sz w:val="22"/>
          <w:szCs w:val="22"/>
          <w:lang w:val="en-US" w:eastAsia="zh-CN"/>
        </w:rPr>
        <w:t xml:space="preserve">“Ecological Civilization: </w:t>
      </w:r>
      <w:r w:rsidRPr="00002A18">
        <w:rPr>
          <w:rFonts w:ascii="Times New Roman" w:eastAsia="SimSun" w:hAnsi="Times New Roman" w:cs="Times New Roman" w:hint="eastAsia"/>
          <w:color w:val="auto"/>
          <w:kern w:val="2"/>
          <w:sz w:val="22"/>
          <w:szCs w:val="22"/>
          <w:lang w:val="en-US" w:eastAsia="zh-CN"/>
        </w:rPr>
        <w:t>B</w:t>
      </w:r>
      <w:r w:rsidRPr="00002A18">
        <w:rPr>
          <w:rFonts w:ascii="Times New Roman" w:eastAsia="SimSun" w:hAnsi="Times New Roman" w:cs="Times New Roman"/>
          <w:color w:val="auto"/>
          <w:kern w:val="2"/>
          <w:sz w:val="22"/>
          <w:szCs w:val="22"/>
          <w:lang w:val="en-US" w:eastAsia="zh-CN"/>
        </w:rPr>
        <w:t xml:space="preserve">uilding a </w:t>
      </w:r>
      <w:r w:rsidRPr="00002A18">
        <w:rPr>
          <w:rFonts w:ascii="Times New Roman" w:eastAsia="SimSun" w:hAnsi="Times New Roman" w:cs="Times New Roman" w:hint="eastAsia"/>
          <w:color w:val="auto"/>
          <w:kern w:val="2"/>
          <w:sz w:val="22"/>
          <w:szCs w:val="22"/>
          <w:lang w:val="en-US" w:eastAsia="zh-CN"/>
        </w:rPr>
        <w:t>S</w:t>
      </w:r>
      <w:r w:rsidRPr="00002A18">
        <w:rPr>
          <w:rFonts w:ascii="Times New Roman" w:eastAsia="SimSun" w:hAnsi="Times New Roman" w:cs="Times New Roman"/>
          <w:color w:val="auto"/>
          <w:kern w:val="2"/>
          <w:sz w:val="22"/>
          <w:szCs w:val="22"/>
          <w:lang w:val="en-US" w:eastAsia="zh-CN"/>
        </w:rPr>
        <w:t xml:space="preserve">hared </w:t>
      </w:r>
      <w:r w:rsidRPr="00002A18">
        <w:rPr>
          <w:rFonts w:ascii="Times New Roman" w:eastAsia="SimSun" w:hAnsi="Times New Roman" w:cs="Times New Roman" w:hint="eastAsia"/>
          <w:color w:val="auto"/>
          <w:kern w:val="2"/>
          <w:sz w:val="22"/>
          <w:szCs w:val="22"/>
          <w:lang w:val="en-US" w:eastAsia="zh-CN"/>
        </w:rPr>
        <w:t>F</w:t>
      </w:r>
      <w:r w:rsidRPr="00002A18">
        <w:rPr>
          <w:rFonts w:ascii="Times New Roman" w:eastAsia="SimSun" w:hAnsi="Times New Roman" w:cs="Times New Roman"/>
          <w:color w:val="auto"/>
          <w:kern w:val="2"/>
          <w:sz w:val="22"/>
          <w:szCs w:val="22"/>
          <w:lang w:val="en-US" w:eastAsia="zh-CN"/>
        </w:rPr>
        <w:t xml:space="preserve">uture for </w:t>
      </w:r>
      <w:r w:rsidRPr="00002A18">
        <w:rPr>
          <w:rFonts w:ascii="Times New Roman" w:eastAsia="SimSun" w:hAnsi="Times New Roman" w:cs="Times New Roman" w:hint="eastAsia"/>
          <w:color w:val="auto"/>
          <w:kern w:val="2"/>
          <w:sz w:val="22"/>
          <w:szCs w:val="22"/>
          <w:lang w:val="en-US" w:eastAsia="zh-CN"/>
        </w:rPr>
        <w:t>A</w:t>
      </w:r>
      <w:r w:rsidRPr="00002A18">
        <w:rPr>
          <w:rFonts w:ascii="Times New Roman" w:eastAsia="SimSun" w:hAnsi="Times New Roman" w:cs="Times New Roman"/>
          <w:color w:val="auto"/>
          <w:kern w:val="2"/>
          <w:sz w:val="22"/>
          <w:szCs w:val="22"/>
          <w:lang w:val="en-US" w:eastAsia="zh-CN"/>
        </w:rPr>
        <w:t xml:space="preserve">ll </w:t>
      </w:r>
      <w:r w:rsidRPr="00002A18">
        <w:rPr>
          <w:rFonts w:ascii="Times New Roman" w:eastAsia="SimSun" w:hAnsi="Times New Roman" w:cs="Times New Roman" w:hint="eastAsia"/>
          <w:color w:val="auto"/>
          <w:kern w:val="2"/>
          <w:sz w:val="22"/>
          <w:szCs w:val="22"/>
          <w:lang w:val="en-US" w:eastAsia="zh-CN"/>
        </w:rPr>
        <w:t>L</w:t>
      </w:r>
      <w:r w:rsidRPr="00002A18">
        <w:rPr>
          <w:rFonts w:ascii="Times New Roman" w:eastAsia="SimSun" w:hAnsi="Times New Roman" w:cs="Times New Roman"/>
          <w:color w:val="auto"/>
          <w:kern w:val="2"/>
          <w:sz w:val="22"/>
          <w:szCs w:val="22"/>
          <w:lang w:val="en-US" w:eastAsia="zh-CN"/>
        </w:rPr>
        <w:t>ife on Earth”,</w:t>
      </w:r>
    </w:p>
    <w:p w14:paraId="4FB84207" w14:textId="41EFA69A" w:rsidR="00CC4DF5" w:rsidRPr="00002A18" w:rsidRDefault="00B873CA" w:rsidP="00002A18">
      <w:pPr>
        <w:pStyle w:val="Default"/>
        <w:spacing w:before="120" w:after="120"/>
        <w:ind w:firstLine="709"/>
        <w:jc w:val="both"/>
        <w:rPr>
          <w:rFonts w:ascii="Times New Roman" w:eastAsia="SimSun" w:hAnsi="Times New Roman" w:cs="Times New Roman"/>
          <w:color w:val="auto"/>
          <w:kern w:val="2"/>
          <w:sz w:val="22"/>
          <w:szCs w:val="22"/>
          <w:lang w:val="en-US" w:eastAsia="zh-CN"/>
        </w:rPr>
      </w:pPr>
      <w:r w:rsidRPr="00002A18">
        <w:rPr>
          <w:rFonts w:ascii="Times New Roman" w:eastAsia="SimSun" w:hAnsi="Times New Roman" w:cs="Times New Roman"/>
          <w:i/>
          <w:iCs/>
          <w:color w:val="auto"/>
          <w:kern w:val="2"/>
          <w:sz w:val="22"/>
          <w:szCs w:val="22"/>
          <w:lang w:val="en-US" w:eastAsia="zh-CN"/>
        </w:rPr>
        <w:t xml:space="preserve">We declare </w:t>
      </w:r>
      <w:r w:rsidRPr="00002A18">
        <w:rPr>
          <w:rFonts w:ascii="Times New Roman" w:eastAsia="SimSun" w:hAnsi="Times New Roman" w:cs="Times New Roman"/>
          <w:color w:val="auto"/>
          <w:kern w:val="2"/>
          <w:sz w:val="22"/>
          <w:szCs w:val="22"/>
          <w:lang w:val="en-US" w:eastAsia="zh-CN"/>
        </w:rPr>
        <w:t xml:space="preserve">that putting biodiversity on a path to recovery is a defining challenge </w:t>
      </w:r>
      <w:r w:rsidRPr="00002A18">
        <w:rPr>
          <w:rFonts w:ascii="Times New Roman" w:eastAsia="SimSun" w:hAnsi="Times New Roman" w:cs="Times New Roman" w:hint="eastAsia"/>
          <w:color w:val="auto"/>
          <w:kern w:val="2"/>
          <w:sz w:val="22"/>
          <w:szCs w:val="22"/>
          <w:lang w:val="en-US" w:eastAsia="zh-CN"/>
        </w:rPr>
        <w:t xml:space="preserve">of this </w:t>
      </w:r>
      <w:r w:rsidRPr="00002A18">
        <w:rPr>
          <w:rFonts w:ascii="Times New Roman" w:eastAsia="SimSun" w:hAnsi="Times New Roman" w:cs="Times New Roman"/>
          <w:color w:val="auto"/>
          <w:kern w:val="2"/>
          <w:sz w:val="22"/>
          <w:szCs w:val="22"/>
          <w:lang w:val="en-US" w:eastAsia="zh-CN"/>
        </w:rPr>
        <w:t>decade</w:t>
      </w:r>
      <w:r w:rsidRPr="00002A18">
        <w:rPr>
          <w:rFonts w:ascii="Times New Roman" w:eastAsia="SimSun" w:hAnsi="Times New Roman" w:cs="Times New Roman" w:hint="eastAsia"/>
          <w:color w:val="auto"/>
          <w:kern w:val="2"/>
          <w:sz w:val="22"/>
          <w:szCs w:val="22"/>
          <w:lang w:val="en-US" w:eastAsia="zh-CN"/>
        </w:rPr>
        <w:t>, in the context of the</w:t>
      </w:r>
      <w:r w:rsidRPr="00002A18">
        <w:rPr>
          <w:rFonts w:ascii="Times New Roman" w:eastAsia="SimSun" w:hAnsi="Times New Roman" w:cs="Times New Roman"/>
          <w:color w:val="auto"/>
          <w:kern w:val="2"/>
          <w:sz w:val="22"/>
          <w:szCs w:val="22"/>
          <w:lang w:val="en-US" w:eastAsia="zh-CN"/>
        </w:rPr>
        <w:t xml:space="preserve"> </w:t>
      </w:r>
      <w:r w:rsidRPr="00002A18">
        <w:rPr>
          <w:rFonts w:ascii="Times New Roman" w:eastAsia="SimSun" w:hAnsi="Times New Roman" w:cs="Times New Roman" w:hint="eastAsia"/>
          <w:color w:val="auto"/>
          <w:kern w:val="2"/>
          <w:sz w:val="22"/>
          <w:szCs w:val="22"/>
          <w:lang w:val="en-US" w:eastAsia="zh-CN"/>
        </w:rPr>
        <w:t>U</w:t>
      </w:r>
      <w:r w:rsidR="00D13F25" w:rsidRPr="00002A18">
        <w:rPr>
          <w:rFonts w:ascii="Times New Roman" w:eastAsia="SimSun" w:hAnsi="Times New Roman" w:cs="Times New Roman"/>
          <w:color w:val="auto"/>
          <w:kern w:val="2"/>
          <w:sz w:val="22"/>
          <w:szCs w:val="22"/>
          <w:lang w:val="en-US" w:eastAsia="zh-CN"/>
        </w:rPr>
        <w:t xml:space="preserve">nited </w:t>
      </w:r>
      <w:r w:rsidRPr="00002A18">
        <w:rPr>
          <w:rFonts w:ascii="Times New Roman" w:eastAsia="SimSun" w:hAnsi="Times New Roman" w:cs="Times New Roman" w:hint="eastAsia"/>
          <w:color w:val="auto"/>
          <w:kern w:val="2"/>
          <w:sz w:val="22"/>
          <w:szCs w:val="22"/>
          <w:lang w:val="en-US" w:eastAsia="zh-CN"/>
        </w:rPr>
        <w:t>N</w:t>
      </w:r>
      <w:r w:rsidR="00D13F25" w:rsidRPr="00002A18">
        <w:rPr>
          <w:rFonts w:ascii="Times New Roman" w:eastAsia="SimSun" w:hAnsi="Times New Roman" w:cs="Times New Roman"/>
          <w:color w:val="auto"/>
          <w:kern w:val="2"/>
          <w:sz w:val="22"/>
          <w:szCs w:val="22"/>
          <w:lang w:val="en-US" w:eastAsia="zh-CN"/>
        </w:rPr>
        <w:t>ations</w:t>
      </w:r>
      <w:r w:rsidRPr="00002A18">
        <w:rPr>
          <w:rFonts w:ascii="Times New Roman" w:eastAsia="SimSun" w:hAnsi="Times New Roman" w:cs="Times New Roman"/>
          <w:color w:val="auto"/>
          <w:kern w:val="2"/>
          <w:sz w:val="22"/>
          <w:szCs w:val="22"/>
          <w:lang w:val="en-US" w:eastAsia="zh-CN"/>
        </w:rPr>
        <w:t xml:space="preserve"> </w:t>
      </w:r>
      <w:r w:rsidRPr="00002A18">
        <w:rPr>
          <w:rFonts w:ascii="Times New Roman" w:eastAsia="SimSun" w:hAnsi="Times New Roman" w:cs="Times New Roman" w:hint="eastAsia"/>
          <w:color w:val="auto"/>
          <w:kern w:val="2"/>
          <w:sz w:val="22"/>
          <w:szCs w:val="22"/>
          <w:lang w:val="en-US" w:eastAsia="zh-CN"/>
        </w:rPr>
        <w:t>D</w:t>
      </w:r>
      <w:r w:rsidRPr="00002A18">
        <w:rPr>
          <w:rFonts w:ascii="Times New Roman" w:eastAsia="SimSun" w:hAnsi="Times New Roman" w:cs="Times New Roman"/>
          <w:color w:val="auto"/>
          <w:kern w:val="2"/>
          <w:sz w:val="22"/>
          <w:szCs w:val="22"/>
          <w:lang w:val="en-US" w:eastAsia="zh-CN"/>
        </w:rPr>
        <w:t xml:space="preserve">ecade of Action for Sustainable Development, </w:t>
      </w:r>
      <w:r w:rsidRPr="00002A18">
        <w:rPr>
          <w:rFonts w:ascii="Times New Roman" w:eastAsia="SimSun" w:hAnsi="Times New Roman" w:cs="Times New Roman" w:hint="eastAsia"/>
          <w:color w:val="auto"/>
          <w:kern w:val="2"/>
          <w:sz w:val="22"/>
          <w:szCs w:val="22"/>
          <w:lang w:val="en-US" w:eastAsia="zh-CN"/>
        </w:rPr>
        <w:t>the</w:t>
      </w:r>
      <w:r w:rsidRPr="00002A18">
        <w:rPr>
          <w:rFonts w:ascii="Times New Roman" w:eastAsia="SimSun" w:hAnsi="Times New Roman" w:cs="Times New Roman"/>
          <w:color w:val="auto"/>
          <w:kern w:val="2"/>
          <w:sz w:val="22"/>
          <w:szCs w:val="22"/>
          <w:lang w:val="en-US" w:eastAsia="zh-CN"/>
        </w:rPr>
        <w:t xml:space="preserve"> </w:t>
      </w:r>
      <w:r w:rsidRPr="00002A18">
        <w:rPr>
          <w:rFonts w:ascii="Times New Roman" w:eastAsia="SimSun" w:hAnsi="Times New Roman" w:cs="Times New Roman" w:hint="eastAsia"/>
          <w:color w:val="auto"/>
          <w:kern w:val="2"/>
          <w:sz w:val="22"/>
          <w:szCs w:val="22"/>
          <w:lang w:val="en-US" w:eastAsia="zh-CN"/>
        </w:rPr>
        <w:t>U</w:t>
      </w:r>
      <w:r w:rsidR="00BD777C" w:rsidRPr="00002A18">
        <w:rPr>
          <w:rFonts w:ascii="Times New Roman" w:eastAsia="SimSun" w:hAnsi="Times New Roman" w:cs="Times New Roman"/>
          <w:color w:val="auto"/>
          <w:kern w:val="2"/>
          <w:sz w:val="22"/>
          <w:szCs w:val="22"/>
          <w:lang w:val="en-US" w:eastAsia="zh-CN"/>
        </w:rPr>
        <w:t xml:space="preserve">nited </w:t>
      </w:r>
      <w:r w:rsidRPr="00002A18">
        <w:rPr>
          <w:rFonts w:ascii="Times New Roman" w:eastAsia="SimSun" w:hAnsi="Times New Roman" w:cs="Times New Roman" w:hint="eastAsia"/>
          <w:color w:val="auto"/>
          <w:kern w:val="2"/>
          <w:sz w:val="22"/>
          <w:szCs w:val="22"/>
          <w:lang w:val="en-US" w:eastAsia="zh-CN"/>
        </w:rPr>
        <w:t>N</w:t>
      </w:r>
      <w:r w:rsidR="00BD777C" w:rsidRPr="00002A18">
        <w:rPr>
          <w:rFonts w:ascii="Times New Roman" w:eastAsia="SimSun" w:hAnsi="Times New Roman" w:cs="Times New Roman"/>
          <w:color w:val="auto"/>
          <w:kern w:val="2"/>
          <w:sz w:val="22"/>
          <w:szCs w:val="22"/>
          <w:lang w:val="en-US" w:eastAsia="zh-CN"/>
        </w:rPr>
        <w:t>ations</w:t>
      </w:r>
      <w:r w:rsidRPr="00002A18">
        <w:rPr>
          <w:rFonts w:ascii="Times New Roman" w:eastAsia="SimSun" w:hAnsi="Times New Roman" w:cs="Times New Roman"/>
          <w:color w:val="auto"/>
          <w:kern w:val="2"/>
          <w:sz w:val="22"/>
          <w:szCs w:val="22"/>
          <w:lang w:val="en-US" w:eastAsia="zh-CN"/>
        </w:rPr>
        <w:t xml:space="preserve"> </w:t>
      </w:r>
      <w:r w:rsidRPr="00002A18">
        <w:rPr>
          <w:rFonts w:ascii="Times New Roman" w:eastAsia="SimSun" w:hAnsi="Times New Roman" w:cs="Times New Roman" w:hint="eastAsia"/>
          <w:color w:val="auto"/>
          <w:kern w:val="2"/>
          <w:sz w:val="22"/>
          <w:szCs w:val="22"/>
          <w:lang w:val="en-US" w:eastAsia="zh-CN"/>
        </w:rPr>
        <w:t>D</w:t>
      </w:r>
      <w:r w:rsidRPr="00002A18">
        <w:rPr>
          <w:rFonts w:ascii="Times New Roman" w:eastAsia="SimSun" w:hAnsi="Times New Roman" w:cs="Times New Roman"/>
          <w:color w:val="auto"/>
          <w:kern w:val="2"/>
          <w:sz w:val="22"/>
          <w:szCs w:val="22"/>
          <w:lang w:val="en-US" w:eastAsia="zh-CN"/>
        </w:rPr>
        <w:t xml:space="preserve">ecade </w:t>
      </w:r>
      <w:r w:rsidRPr="00002A18">
        <w:rPr>
          <w:rFonts w:ascii="Times New Roman" w:eastAsia="SimSun" w:hAnsi="Times New Roman" w:cs="Times New Roman" w:hint="eastAsia"/>
          <w:color w:val="auto"/>
          <w:kern w:val="2"/>
          <w:sz w:val="22"/>
          <w:szCs w:val="22"/>
          <w:lang w:val="en-US" w:eastAsia="zh-CN"/>
        </w:rPr>
        <w:t>on Ecosystem Restoration</w:t>
      </w:r>
      <w:r w:rsidR="00865484" w:rsidRPr="00D0361B">
        <w:rPr>
          <w:rStyle w:val="FootnoteReference"/>
          <w:rFonts w:ascii="Times New Roman" w:eastAsia="SimSun" w:hAnsi="Times New Roman" w:cs="Times New Roman"/>
          <w:color w:val="auto"/>
          <w:kern w:val="2"/>
          <w:sz w:val="22"/>
          <w:szCs w:val="22"/>
          <w:lang w:val="en-GB" w:eastAsia="zh-CN"/>
        </w:rPr>
        <w:footnoteReference w:id="7"/>
      </w:r>
      <w:r w:rsidRPr="00002A18">
        <w:rPr>
          <w:rFonts w:ascii="Times New Roman" w:eastAsia="SimSun" w:hAnsi="Times New Roman" w:cs="Times New Roman"/>
          <w:color w:val="auto"/>
          <w:kern w:val="2"/>
          <w:sz w:val="22"/>
          <w:szCs w:val="22"/>
          <w:lang w:val="en-US" w:eastAsia="zh-CN"/>
        </w:rPr>
        <w:t xml:space="preserve"> and the </w:t>
      </w:r>
      <w:r w:rsidRPr="00002A18">
        <w:rPr>
          <w:rFonts w:ascii="Times New Roman" w:eastAsia="SimSun" w:hAnsi="Times New Roman" w:cs="Times New Roman" w:hint="eastAsia"/>
          <w:color w:val="auto"/>
          <w:kern w:val="2"/>
          <w:sz w:val="22"/>
          <w:szCs w:val="22"/>
          <w:lang w:val="en-US" w:eastAsia="zh-CN"/>
        </w:rPr>
        <w:t>U</w:t>
      </w:r>
      <w:r w:rsidR="00BD777C" w:rsidRPr="00002A18">
        <w:rPr>
          <w:rFonts w:ascii="Times New Roman" w:eastAsia="SimSun" w:hAnsi="Times New Roman" w:cs="Times New Roman"/>
          <w:color w:val="auto"/>
          <w:kern w:val="2"/>
          <w:sz w:val="22"/>
          <w:szCs w:val="22"/>
          <w:lang w:val="en-US" w:eastAsia="zh-CN"/>
        </w:rPr>
        <w:t xml:space="preserve">nited </w:t>
      </w:r>
      <w:r w:rsidRPr="00002A18">
        <w:rPr>
          <w:rFonts w:ascii="Times New Roman" w:eastAsia="SimSun" w:hAnsi="Times New Roman" w:cs="Times New Roman" w:hint="eastAsia"/>
          <w:color w:val="auto"/>
          <w:kern w:val="2"/>
          <w:sz w:val="22"/>
          <w:szCs w:val="22"/>
          <w:lang w:val="en-US" w:eastAsia="zh-CN"/>
        </w:rPr>
        <w:t>N</w:t>
      </w:r>
      <w:r w:rsidR="00BD777C" w:rsidRPr="00002A18">
        <w:rPr>
          <w:rFonts w:ascii="Times New Roman" w:eastAsia="SimSun" w:hAnsi="Times New Roman" w:cs="Times New Roman"/>
          <w:color w:val="auto"/>
          <w:kern w:val="2"/>
          <w:sz w:val="22"/>
          <w:szCs w:val="22"/>
          <w:lang w:val="en-US" w:eastAsia="zh-CN"/>
        </w:rPr>
        <w:t>ations</w:t>
      </w:r>
      <w:r w:rsidRPr="00002A18">
        <w:rPr>
          <w:rFonts w:ascii="Times New Roman" w:eastAsia="SimSun" w:hAnsi="Times New Roman" w:cs="Times New Roman"/>
          <w:color w:val="auto"/>
          <w:kern w:val="2"/>
          <w:sz w:val="22"/>
          <w:szCs w:val="22"/>
          <w:lang w:val="en-US" w:eastAsia="zh-CN"/>
        </w:rPr>
        <w:t xml:space="preserve"> </w:t>
      </w:r>
      <w:r w:rsidRPr="00002A18">
        <w:rPr>
          <w:rFonts w:ascii="Times New Roman" w:eastAsia="SimSun" w:hAnsi="Times New Roman" w:cs="Times New Roman" w:hint="eastAsia"/>
          <w:color w:val="auto"/>
          <w:kern w:val="2"/>
          <w:sz w:val="22"/>
          <w:szCs w:val="22"/>
          <w:lang w:val="en-US" w:eastAsia="zh-CN"/>
        </w:rPr>
        <w:t>D</w:t>
      </w:r>
      <w:r w:rsidRPr="00002A18">
        <w:rPr>
          <w:rFonts w:ascii="Times New Roman" w:eastAsia="SimSun" w:hAnsi="Times New Roman" w:cs="Times New Roman"/>
          <w:color w:val="auto"/>
          <w:kern w:val="2"/>
          <w:sz w:val="22"/>
          <w:szCs w:val="22"/>
          <w:lang w:val="en-US" w:eastAsia="zh-CN"/>
        </w:rPr>
        <w:t>ecade for Ocean Science for Sustainable Development</w:t>
      </w:r>
      <w:r w:rsidRPr="00002A18">
        <w:rPr>
          <w:rFonts w:ascii="Times New Roman" w:eastAsia="SimSun" w:hAnsi="Times New Roman" w:cs="Times New Roman" w:hint="eastAsia"/>
          <w:color w:val="auto"/>
          <w:kern w:val="2"/>
          <w:sz w:val="22"/>
          <w:szCs w:val="22"/>
          <w:lang w:val="en-US" w:eastAsia="zh-CN"/>
        </w:rPr>
        <w:t>,</w:t>
      </w:r>
      <w:r w:rsidR="00861637" w:rsidRPr="00D0361B">
        <w:rPr>
          <w:rStyle w:val="FootnoteReference"/>
          <w:rFonts w:ascii="Times New Roman" w:eastAsia="SimSun" w:hAnsi="Times New Roman" w:cs="Times New Roman"/>
          <w:color w:val="auto"/>
          <w:kern w:val="2"/>
          <w:sz w:val="22"/>
          <w:szCs w:val="22"/>
          <w:lang w:val="en-GB" w:eastAsia="zh-CN"/>
        </w:rPr>
        <w:footnoteReference w:id="8"/>
      </w:r>
      <w:r w:rsidRPr="00002A18">
        <w:rPr>
          <w:rFonts w:ascii="Times New Roman" w:eastAsia="SimSun" w:hAnsi="Times New Roman" w:cs="Times New Roman" w:hint="eastAsia"/>
          <w:color w:val="auto"/>
          <w:kern w:val="2"/>
          <w:sz w:val="22"/>
          <w:szCs w:val="22"/>
          <w:lang w:val="en-US" w:eastAsia="zh-CN"/>
        </w:rPr>
        <w:t xml:space="preserve"> </w:t>
      </w:r>
      <w:r w:rsidRPr="00002A18">
        <w:rPr>
          <w:rFonts w:ascii="Times New Roman" w:eastAsia="SimSun" w:hAnsi="Times New Roman" w:cs="Times New Roman"/>
          <w:color w:val="auto"/>
          <w:kern w:val="2"/>
          <w:sz w:val="22"/>
          <w:szCs w:val="22"/>
          <w:lang w:val="en-US" w:eastAsia="zh-CN"/>
        </w:rPr>
        <w:t>requiring strong political momentum to develop, adopt and implement an ambitious and transformative post-2020 global biodiversity framework that promotes the three objectives of the Convention in a balanced manner,</w:t>
      </w:r>
    </w:p>
    <w:p w14:paraId="6AC9EBEB" w14:textId="68849451" w:rsidR="00CC4DF5" w:rsidRDefault="00B873CA">
      <w:pPr>
        <w:spacing w:before="320" w:after="320"/>
        <w:rPr>
          <w:rFonts w:ascii="Times New Roman" w:eastAsia="SimSun" w:hAnsi="Times New Roman" w:cs="Times New Roman"/>
          <w:sz w:val="24"/>
          <w:szCs w:val="24"/>
        </w:rPr>
      </w:pPr>
      <w:r>
        <w:rPr>
          <w:rFonts w:ascii="Times New Roman" w:eastAsia="SimSun" w:hAnsi="Times New Roman" w:cs="Times New Roman"/>
          <w:i/>
          <w:iCs/>
          <w:sz w:val="24"/>
          <w:szCs w:val="24"/>
        </w:rPr>
        <w:t xml:space="preserve">We </w:t>
      </w:r>
      <w:r w:rsidR="00861637">
        <w:rPr>
          <w:rFonts w:ascii="Times New Roman" w:eastAsia="SimSun" w:hAnsi="Times New Roman" w:cs="Times New Roman"/>
          <w:i/>
          <w:iCs/>
          <w:sz w:val="24"/>
          <w:szCs w:val="24"/>
        </w:rPr>
        <w:t>c</w:t>
      </w:r>
      <w:r>
        <w:rPr>
          <w:rFonts w:ascii="Times New Roman" w:eastAsia="SimSun" w:hAnsi="Times New Roman" w:cs="Times New Roman"/>
          <w:i/>
          <w:iCs/>
          <w:sz w:val="24"/>
          <w:szCs w:val="24"/>
        </w:rPr>
        <w:t xml:space="preserve">ommit </w:t>
      </w:r>
      <w:r>
        <w:rPr>
          <w:rFonts w:ascii="Times New Roman" w:eastAsia="SimSun" w:hAnsi="Times New Roman" w:cs="Times New Roman"/>
          <w:sz w:val="24"/>
          <w:szCs w:val="24"/>
        </w:rPr>
        <w:t>to:</w:t>
      </w:r>
    </w:p>
    <w:p w14:paraId="5F6C8D5B" w14:textId="77777777" w:rsidR="00CC4DF5" w:rsidRPr="00002A18" w:rsidRDefault="00B873CA" w:rsidP="00002A18">
      <w:pPr>
        <w:pStyle w:val="Default"/>
        <w:numPr>
          <w:ilvl w:val="0"/>
          <w:numId w:val="1"/>
        </w:numPr>
        <w:tabs>
          <w:tab w:val="left" w:pos="1418"/>
        </w:tabs>
        <w:kinsoku w:val="0"/>
        <w:overflowPunct w:val="0"/>
        <w:snapToGrid w:val="0"/>
        <w:spacing w:before="120" w:after="120"/>
        <w:ind w:firstLine="720"/>
        <w:jc w:val="both"/>
        <w:rPr>
          <w:rFonts w:ascii="Times New Roman" w:eastAsia="FangSong_GB2312" w:hAnsi="Times New Roman" w:cs="Times New Roman"/>
          <w:color w:val="auto"/>
          <w:kern w:val="2"/>
          <w:sz w:val="22"/>
          <w:szCs w:val="22"/>
          <w:lang w:val="en-US" w:eastAsia="zh-CN"/>
        </w:rPr>
      </w:pPr>
      <w:r w:rsidRPr="00002A18">
        <w:rPr>
          <w:rFonts w:ascii="Times New Roman" w:eastAsia="FangSong_GB2312" w:hAnsi="Times New Roman" w:cs="Times New Roman"/>
          <w:color w:val="auto"/>
          <w:kern w:val="2"/>
          <w:sz w:val="22"/>
          <w:szCs w:val="22"/>
          <w:lang w:val="en-US" w:eastAsia="zh-CN"/>
        </w:rPr>
        <w:t>Ensure the development, adoption and implementation of an effective post-2020 global biodiversity framework,</w:t>
      </w:r>
      <w:bookmarkStart w:id="3" w:name="OLE_LINK4"/>
      <w:r w:rsidRPr="00002A18">
        <w:rPr>
          <w:rFonts w:ascii="Times New Roman" w:eastAsia="FangSong_GB2312" w:hAnsi="Times New Roman" w:cs="Times New Roman" w:hint="eastAsia"/>
          <w:color w:val="auto"/>
          <w:kern w:val="2"/>
          <w:sz w:val="22"/>
          <w:szCs w:val="22"/>
          <w:lang w:val="en-US" w:eastAsia="zh-CN"/>
        </w:rPr>
        <w:t xml:space="preserve"> </w:t>
      </w:r>
      <w:r w:rsidRPr="00002A18">
        <w:rPr>
          <w:rFonts w:ascii="Times New Roman" w:eastAsia="FangSong_GB2312" w:hAnsi="Times New Roman" w:cs="Times New Roman"/>
          <w:color w:val="auto"/>
          <w:kern w:val="2"/>
          <w:sz w:val="22"/>
          <w:szCs w:val="22"/>
          <w:lang w:val="en-US" w:eastAsia="zh-CN"/>
        </w:rPr>
        <w:t xml:space="preserve">that includes provision of the necessary means of implementation, in line with the Convention, and </w:t>
      </w:r>
      <w:bookmarkStart w:id="4" w:name="OLE_LINK3"/>
      <w:r w:rsidRPr="00002A18">
        <w:rPr>
          <w:rFonts w:ascii="Times New Roman" w:eastAsia="FangSong_GB2312" w:hAnsi="Times New Roman" w:cs="Times New Roman" w:hint="eastAsia"/>
          <w:color w:val="auto"/>
          <w:kern w:val="2"/>
          <w:sz w:val="22"/>
          <w:szCs w:val="22"/>
          <w:lang w:val="en-US" w:eastAsia="zh-CN"/>
        </w:rPr>
        <w:t>appropriate</w:t>
      </w:r>
      <w:bookmarkEnd w:id="4"/>
      <w:r w:rsidRPr="00002A18">
        <w:rPr>
          <w:rFonts w:ascii="Times New Roman" w:eastAsia="FangSong_GB2312" w:hAnsi="Times New Roman" w:cs="Times New Roman" w:hint="eastAsia"/>
          <w:color w:val="auto"/>
          <w:kern w:val="2"/>
          <w:sz w:val="22"/>
          <w:szCs w:val="22"/>
          <w:lang w:val="en-US" w:eastAsia="zh-CN"/>
        </w:rPr>
        <w:t xml:space="preserve"> </w:t>
      </w:r>
      <w:r w:rsidRPr="00002A18">
        <w:rPr>
          <w:rFonts w:ascii="Times New Roman" w:eastAsia="FangSong_GB2312" w:hAnsi="Times New Roman" w:cs="Times New Roman"/>
          <w:color w:val="auto"/>
          <w:kern w:val="2"/>
          <w:sz w:val="22"/>
          <w:szCs w:val="22"/>
          <w:lang w:val="en-US" w:eastAsia="zh-CN"/>
        </w:rPr>
        <w:t>mechanisms for monitoring, reporting and review</w:t>
      </w:r>
      <w:bookmarkEnd w:id="3"/>
      <w:r w:rsidRPr="00002A18">
        <w:rPr>
          <w:rFonts w:ascii="Times New Roman" w:eastAsia="FangSong_GB2312" w:hAnsi="Times New Roman" w:cs="Times New Roman"/>
          <w:color w:val="auto"/>
          <w:kern w:val="2"/>
          <w:sz w:val="22"/>
          <w:szCs w:val="22"/>
          <w:lang w:val="en-US" w:eastAsia="zh-CN"/>
        </w:rPr>
        <w:t xml:space="preserve">, to reverse the current loss of biodiversity and ensure that biodiversity is </w:t>
      </w:r>
      <w:r w:rsidRPr="00002A18">
        <w:rPr>
          <w:rFonts w:ascii="Times New Roman" w:eastAsia="FangSong_GB2312" w:hAnsi="Times New Roman" w:cs="Times New Roman"/>
          <w:color w:val="auto"/>
          <w:kern w:val="2"/>
          <w:sz w:val="22"/>
          <w:szCs w:val="22"/>
          <w:lang w:val="en-US" w:eastAsia="zh-CN"/>
        </w:rPr>
        <w:lastRenderedPageBreak/>
        <w:t>put on a path to recovery by 2030 at the latest, towards the full realization of the 2050 Vision of “Living in Harmony with Nature”;</w:t>
      </w:r>
    </w:p>
    <w:p w14:paraId="6277C6FB" w14:textId="31195A3B" w:rsidR="00CC4DF5" w:rsidRPr="00002A18" w:rsidRDefault="00B873CA" w:rsidP="00002A18">
      <w:pPr>
        <w:pStyle w:val="Default"/>
        <w:numPr>
          <w:ilvl w:val="0"/>
          <w:numId w:val="1"/>
        </w:numPr>
        <w:tabs>
          <w:tab w:val="left" w:pos="1418"/>
        </w:tabs>
        <w:kinsoku w:val="0"/>
        <w:overflowPunct w:val="0"/>
        <w:snapToGrid w:val="0"/>
        <w:spacing w:before="120" w:after="120"/>
        <w:ind w:firstLine="720"/>
        <w:jc w:val="both"/>
        <w:rPr>
          <w:rFonts w:ascii="Times New Roman" w:eastAsia="FangSong_GB2312" w:hAnsi="Times New Roman" w:cs="Times New Roman"/>
          <w:sz w:val="22"/>
          <w:szCs w:val="22"/>
        </w:rPr>
      </w:pPr>
      <w:r w:rsidRPr="00002A18">
        <w:rPr>
          <w:rFonts w:ascii="Times New Roman" w:eastAsia="FangSong_GB2312" w:hAnsi="Times New Roman" w:cs="Times New Roman"/>
          <w:sz w:val="22"/>
          <w:szCs w:val="22"/>
        </w:rPr>
        <w:t>Support, as appropriate,</w:t>
      </w:r>
      <w:r w:rsidRPr="00002A18">
        <w:rPr>
          <w:rFonts w:ascii="Times New Roman" w:eastAsia="FangSong_GB2312" w:hAnsi="Times New Roman" w:cs="Times New Roman"/>
          <w:i/>
          <w:iCs/>
          <w:sz w:val="22"/>
          <w:szCs w:val="22"/>
        </w:rPr>
        <w:t xml:space="preserve"> </w:t>
      </w:r>
      <w:r w:rsidRPr="00002A18">
        <w:rPr>
          <w:rFonts w:ascii="Times New Roman" w:eastAsia="FangSong_GB2312" w:hAnsi="Times New Roman" w:cs="Times New Roman"/>
          <w:sz w:val="22"/>
          <w:szCs w:val="22"/>
        </w:rPr>
        <w:t xml:space="preserve">the </w:t>
      </w:r>
      <w:r w:rsidRPr="00002A18">
        <w:rPr>
          <w:rFonts w:ascii="Times New Roman" w:eastAsia="FangSong_GB2312" w:hAnsi="Times New Roman" w:cs="Times New Roman"/>
          <w:color w:val="auto"/>
          <w:kern w:val="2"/>
          <w:sz w:val="22"/>
          <w:szCs w:val="22"/>
          <w:lang w:val="en-US" w:eastAsia="zh-CN"/>
        </w:rPr>
        <w:t>development</w:t>
      </w:r>
      <w:r w:rsidRPr="00002A18">
        <w:rPr>
          <w:rFonts w:ascii="Times New Roman" w:eastAsia="FangSong_GB2312" w:hAnsi="Times New Roman" w:cs="Times New Roman"/>
          <w:sz w:val="22"/>
          <w:szCs w:val="22"/>
        </w:rPr>
        <w:t>, adoption and implementation of an effective</w:t>
      </w:r>
      <w:r w:rsidRPr="00002A18">
        <w:rPr>
          <w:rFonts w:ascii="Times New Roman" w:eastAsia="FangSong_GB2312" w:hAnsi="Times New Roman" w:cs="Times New Roman"/>
          <w:i/>
          <w:iCs/>
          <w:sz w:val="22"/>
          <w:szCs w:val="22"/>
        </w:rPr>
        <w:t xml:space="preserve"> </w:t>
      </w:r>
      <w:r w:rsidRPr="00002A18">
        <w:rPr>
          <w:rFonts w:ascii="Times New Roman" w:eastAsia="FangSong_GB2312" w:hAnsi="Times New Roman" w:cs="Times New Roman"/>
          <w:sz w:val="22"/>
          <w:szCs w:val="22"/>
        </w:rPr>
        <w:t>post-2020 Implementation Plan, and Capacity</w:t>
      </w:r>
      <w:r w:rsidR="00613907" w:rsidRPr="00002A18">
        <w:rPr>
          <w:rFonts w:ascii="Times New Roman" w:eastAsia="FangSong_GB2312" w:hAnsi="Times New Roman" w:cs="Times New Roman"/>
          <w:sz w:val="22"/>
          <w:szCs w:val="22"/>
        </w:rPr>
        <w:t>-b</w:t>
      </w:r>
      <w:r w:rsidRPr="00002A18">
        <w:rPr>
          <w:rFonts w:ascii="Times New Roman" w:eastAsia="FangSong_GB2312" w:hAnsi="Times New Roman" w:cs="Times New Roman"/>
          <w:sz w:val="22"/>
          <w:szCs w:val="22"/>
        </w:rPr>
        <w:t xml:space="preserve">uilding Action Plan, for the Cartagena Protocol on Biosafety; </w:t>
      </w:r>
    </w:p>
    <w:p w14:paraId="28196CBE" w14:textId="37D35FD7" w:rsidR="00CC4DF5" w:rsidRPr="00002A18" w:rsidRDefault="00B873CA" w:rsidP="00002A18">
      <w:pPr>
        <w:pStyle w:val="Default"/>
        <w:numPr>
          <w:ilvl w:val="0"/>
          <w:numId w:val="1"/>
        </w:numPr>
        <w:tabs>
          <w:tab w:val="left" w:pos="1418"/>
        </w:tabs>
        <w:kinsoku w:val="0"/>
        <w:overflowPunct w:val="0"/>
        <w:snapToGrid w:val="0"/>
        <w:spacing w:before="120" w:after="120"/>
        <w:ind w:firstLine="720"/>
        <w:jc w:val="both"/>
        <w:rPr>
          <w:rFonts w:ascii="Times New Roman" w:eastAsia="FangSong_GB2312" w:hAnsi="Times New Roman" w:cs="Times New Roman"/>
          <w:sz w:val="22"/>
          <w:szCs w:val="22"/>
        </w:rPr>
      </w:pPr>
      <w:r w:rsidRPr="00002A18">
        <w:rPr>
          <w:rFonts w:ascii="Times New Roman" w:eastAsia="FangSong_GB2312" w:hAnsi="Times New Roman" w:cs="Times New Roman"/>
          <w:sz w:val="22"/>
          <w:szCs w:val="22"/>
        </w:rPr>
        <w:t xml:space="preserve">Work across our respective </w:t>
      </w:r>
      <w:r w:rsidR="00613907" w:rsidRPr="00002A18">
        <w:rPr>
          <w:rFonts w:ascii="Times New Roman" w:eastAsia="FangSong_GB2312" w:hAnsi="Times New Roman" w:cs="Times New Roman"/>
          <w:sz w:val="22"/>
          <w:szCs w:val="22"/>
        </w:rPr>
        <w:t>G</w:t>
      </w:r>
      <w:r w:rsidRPr="00002A18">
        <w:rPr>
          <w:rFonts w:ascii="Times New Roman" w:eastAsia="FangSong_GB2312" w:hAnsi="Times New Roman" w:cs="Times New Roman"/>
          <w:sz w:val="22"/>
          <w:szCs w:val="22"/>
        </w:rPr>
        <w:t xml:space="preserve">overnments to continue to promote the </w:t>
      </w:r>
      <w:r w:rsidRPr="00002A18">
        <w:rPr>
          <w:rFonts w:ascii="Times New Roman" w:eastAsia="FangSong_GB2312" w:hAnsi="Times New Roman" w:cs="Times New Roman"/>
          <w:color w:val="auto"/>
          <w:kern w:val="2"/>
          <w:sz w:val="22"/>
          <w:szCs w:val="22"/>
          <w:lang w:val="en-GB" w:eastAsia="zh-CN"/>
        </w:rPr>
        <w:t>integration</w:t>
      </w:r>
      <w:r w:rsidRPr="00002A18">
        <w:rPr>
          <w:rFonts w:ascii="Times New Roman" w:eastAsia="FangSong_GB2312" w:hAnsi="Times New Roman" w:cs="Times New Roman"/>
          <w:sz w:val="22"/>
          <w:szCs w:val="22"/>
        </w:rPr>
        <w:t>, or “mainstreaming” of the conservation and sustainable use of biodiversity into decision-making including through the integration of the multiple values of biodiversity into policies, regulations, planning processes, poverty reduction strategies and economic accounting, and strengthen cross-sectoral coordinating mechanisms on biodiversity;</w:t>
      </w:r>
    </w:p>
    <w:p w14:paraId="726D7B87" w14:textId="237169AE" w:rsidR="00CC4DF5" w:rsidRPr="00002A18" w:rsidRDefault="00B873CA" w:rsidP="00002A18">
      <w:pPr>
        <w:pStyle w:val="Default"/>
        <w:numPr>
          <w:ilvl w:val="0"/>
          <w:numId w:val="1"/>
        </w:numPr>
        <w:tabs>
          <w:tab w:val="left" w:pos="1418"/>
        </w:tabs>
        <w:kinsoku w:val="0"/>
        <w:overflowPunct w:val="0"/>
        <w:snapToGrid w:val="0"/>
        <w:spacing w:before="120" w:after="120"/>
        <w:ind w:firstLine="720"/>
        <w:jc w:val="both"/>
        <w:rPr>
          <w:rFonts w:ascii="Times New Roman" w:eastAsia="FangSong_GB2312" w:hAnsi="Times New Roman" w:cs="Times New Roman"/>
          <w:color w:val="auto"/>
          <w:kern w:val="2"/>
          <w:sz w:val="22"/>
          <w:szCs w:val="22"/>
          <w:lang w:val="en-US" w:eastAsia="zh-CN"/>
        </w:rPr>
      </w:pPr>
      <w:bookmarkStart w:id="5" w:name="OLE_LINK5"/>
      <w:r w:rsidRPr="00002A18">
        <w:rPr>
          <w:rFonts w:ascii="Times New Roman" w:eastAsia="FangSong_GB2312" w:hAnsi="Times New Roman" w:cs="Times New Roman" w:hint="eastAsia"/>
          <w:color w:val="auto"/>
          <w:kern w:val="2"/>
          <w:sz w:val="22"/>
          <w:szCs w:val="22"/>
          <w:lang w:val="en-US" w:eastAsia="zh-CN"/>
        </w:rPr>
        <w:t xml:space="preserve">Accelerate </w:t>
      </w:r>
      <w:r w:rsidRPr="00002A18">
        <w:rPr>
          <w:rFonts w:ascii="Times New Roman" w:eastAsia="FangSong_GB2312" w:hAnsi="Times New Roman" w:cs="Times New Roman"/>
          <w:color w:val="auto"/>
          <w:kern w:val="2"/>
          <w:sz w:val="22"/>
          <w:szCs w:val="22"/>
          <w:lang w:val="en-US" w:eastAsia="zh-CN"/>
        </w:rPr>
        <w:t xml:space="preserve">and strengthen </w:t>
      </w:r>
      <w:r w:rsidRPr="00002A18">
        <w:rPr>
          <w:rFonts w:ascii="Times New Roman" w:eastAsia="FangSong_GB2312" w:hAnsi="Times New Roman" w:cs="Times New Roman" w:hint="eastAsia"/>
          <w:color w:val="auto"/>
          <w:kern w:val="2"/>
          <w:sz w:val="22"/>
          <w:szCs w:val="22"/>
          <w:lang w:val="en-US" w:eastAsia="zh-CN"/>
        </w:rPr>
        <w:t xml:space="preserve">the development and update of the </w:t>
      </w:r>
      <w:r w:rsidR="0008671A" w:rsidRPr="00002A18">
        <w:rPr>
          <w:rFonts w:ascii="Times New Roman" w:eastAsia="FangSong_GB2312" w:hAnsi="Times New Roman" w:cs="Times New Roman"/>
          <w:color w:val="auto"/>
          <w:kern w:val="2"/>
          <w:sz w:val="22"/>
          <w:szCs w:val="22"/>
          <w:lang w:val="en-US" w:eastAsia="zh-CN"/>
        </w:rPr>
        <w:t>n</w:t>
      </w:r>
      <w:r w:rsidRPr="00002A18">
        <w:rPr>
          <w:rFonts w:ascii="Times New Roman" w:eastAsia="FangSong_GB2312" w:hAnsi="Times New Roman" w:cs="Times New Roman" w:hint="eastAsia"/>
          <w:color w:val="auto"/>
          <w:kern w:val="2"/>
          <w:sz w:val="22"/>
          <w:szCs w:val="22"/>
          <w:lang w:val="en-US" w:eastAsia="zh-CN"/>
        </w:rPr>
        <w:t xml:space="preserve">ational </w:t>
      </w:r>
      <w:r w:rsidR="0008671A" w:rsidRPr="00002A18">
        <w:rPr>
          <w:rFonts w:ascii="Times New Roman" w:eastAsia="FangSong_GB2312" w:hAnsi="Times New Roman" w:cs="Times New Roman"/>
          <w:color w:val="auto"/>
          <w:kern w:val="2"/>
          <w:sz w:val="22"/>
          <w:szCs w:val="22"/>
          <w:lang w:val="en-US" w:eastAsia="zh-CN"/>
        </w:rPr>
        <w:t>b</w:t>
      </w:r>
      <w:r w:rsidRPr="00002A18">
        <w:rPr>
          <w:rFonts w:ascii="Times New Roman" w:eastAsia="FangSong_GB2312" w:hAnsi="Times New Roman" w:cs="Times New Roman" w:hint="eastAsia"/>
          <w:color w:val="auto"/>
          <w:kern w:val="2"/>
          <w:sz w:val="22"/>
          <w:szCs w:val="22"/>
          <w:lang w:val="en-US" w:eastAsia="zh-CN"/>
        </w:rPr>
        <w:t xml:space="preserve">iodiversity </w:t>
      </w:r>
      <w:r w:rsidR="0008671A" w:rsidRPr="00002A18">
        <w:rPr>
          <w:rFonts w:ascii="Times New Roman" w:eastAsia="FangSong_GB2312" w:hAnsi="Times New Roman" w:cs="Times New Roman"/>
          <w:color w:val="auto"/>
          <w:kern w:val="2"/>
          <w:sz w:val="22"/>
          <w:szCs w:val="22"/>
          <w:lang w:val="en-US" w:eastAsia="zh-CN"/>
        </w:rPr>
        <w:t>s</w:t>
      </w:r>
      <w:r w:rsidRPr="00002A18">
        <w:rPr>
          <w:rFonts w:ascii="Times New Roman" w:eastAsia="FangSong_GB2312" w:hAnsi="Times New Roman" w:cs="Times New Roman" w:hint="eastAsia"/>
          <w:color w:val="auto"/>
          <w:kern w:val="2"/>
          <w:sz w:val="22"/>
          <w:szCs w:val="22"/>
          <w:lang w:val="en-US" w:eastAsia="zh-CN"/>
        </w:rPr>
        <w:t xml:space="preserve">trategies and </w:t>
      </w:r>
      <w:r w:rsidR="0008671A" w:rsidRPr="00002A18">
        <w:rPr>
          <w:rFonts w:ascii="Times New Roman" w:eastAsia="FangSong_GB2312" w:hAnsi="Times New Roman" w:cs="Times New Roman"/>
          <w:color w:val="auto"/>
          <w:kern w:val="2"/>
          <w:sz w:val="22"/>
          <w:szCs w:val="22"/>
          <w:lang w:val="en-US" w:eastAsia="zh-CN"/>
        </w:rPr>
        <w:t>a</w:t>
      </w:r>
      <w:r w:rsidRPr="00002A18">
        <w:rPr>
          <w:rFonts w:ascii="Times New Roman" w:eastAsia="FangSong_GB2312" w:hAnsi="Times New Roman" w:cs="Times New Roman" w:hint="eastAsia"/>
          <w:color w:val="auto"/>
          <w:kern w:val="2"/>
          <w:sz w:val="22"/>
          <w:szCs w:val="22"/>
          <w:lang w:val="en-US" w:eastAsia="zh-CN"/>
        </w:rPr>
        <w:t xml:space="preserve">ction </w:t>
      </w:r>
      <w:r w:rsidR="0008671A" w:rsidRPr="00002A18">
        <w:rPr>
          <w:rFonts w:ascii="Times New Roman" w:eastAsia="FangSong_GB2312" w:hAnsi="Times New Roman" w:cs="Times New Roman"/>
          <w:color w:val="auto"/>
          <w:kern w:val="2"/>
          <w:sz w:val="22"/>
          <w:szCs w:val="22"/>
          <w:lang w:val="en-US" w:eastAsia="zh-CN"/>
        </w:rPr>
        <w:t>p</w:t>
      </w:r>
      <w:r w:rsidRPr="00002A18">
        <w:rPr>
          <w:rFonts w:ascii="Times New Roman" w:eastAsia="FangSong_GB2312" w:hAnsi="Times New Roman" w:cs="Times New Roman" w:hint="eastAsia"/>
          <w:color w:val="auto"/>
          <w:kern w:val="2"/>
          <w:sz w:val="22"/>
          <w:szCs w:val="22"/>
          <w:lang w:val="en-US" w:eastAsia="zh-CN"/>
        </w:rPr>
        <w:t>lans</w:t>
      </w:r>
      <w:r w:rsidRPr="00002A18">
        <w:rPr>
          <w:rFonts w:ascii="Times New Roman" w:eastAsia="FangSong_GB2312" w:hAnsi="Times New Roman" w:cs="Times New Roman"/>
          <w:color w:val="auto"/>
          <w:kern w:val="2"/>
          <w:sz w:val="22"/>
          <w:szCs w:val="22"/>
          <w:lang w:val="en-US" w:eastAsia="zh-CN"/>
        </w:rPr>
        <w:t>,</w:t>
      </w:r>
      <w:r w:rsidRPr="00002A18">
        <w:rPr>
          <w:rFonts w:ascii="Times New Roman" w:eastAsia="FangSong_GB2312" w:hAnsi="Times New Roman" w:cs="Times New Roman" w:hint="eastAsia"/>
          <w:color w:val="auto"/>
          <w:kern w:val="2"/>
          <w:sz w:val="22"/>
          <w:szCs w:val="22"/>
          <w:lang w:val="en-US" w:eastAsia="zh-CN"/>
        </w:rPr>
        <w:t xml:space="preserve"> </w:t>
      </w:r>
      <w:r w:rsidRPr="00002A18">
        <w:rPr>
          <w:rFonts w:ascii="Times New Roman" w:eastAsia="FangSong_GB2312" w:hAnsi="Times New Roman" w:cs="Times New Roman"/>
          <w:color w:val="auto"/>
          <w:kern w:val="2"/>
          <w:sz w:val="22"/>
          <w:szCs w:val="22"/>
          <w:lang w:val="en-US" w:eastAsia="zh-CN"/>
        </w:rPr>
        <w:t xml:space="preserve">to ensure the effective implementation of the </w:t>
      </w:r>
      <w:r w:rsidRPr="00002A18">
        <w:rPr>
          <w:rFonts w:ascii="Times New Roman" w:eastAsia="FangSong_GB2312" w:hAnsi="Times New Roman" w:cs="Times New Roman"/>
          <w:color w:val="auto"/>
          <w:kern w:val="2"/>
          <w:sz w:val="22"/>
          <w:szCs w:val="22"/>
          <w:lang w:val="en-GB" w:eastAsia="zh-CN"/>
        </w:rPr>
        <w:t>post</w:t>
      </w:r>
      <w:r w:rsidRPr="00002A18">
        <w:rPr>
          <w:rFonts w:ascii="Times New Roman" w:eastAsia="FangSong_GB2312" w:hAnsi="Times New Roman" w:cs="Times New Roman"/>
          <w:color w:val="auto"/>
          <w:kern w:val="2"/>
          <w:sz w:val="22"/>
          <w:szCs w:val="22"/>
          <w:lang w:val="en-US" w:eastAsia="zh-CN"/>
        </w:rPr>
        <w:t xml:space="preserve"> 2020 global biodiversity framework at </w:t>
      </w:r>
      <w:r w:rsidR="0008671A" w:rsidRPr="00002A18">
        <w:rPr>
          <w:rFonts w:ascii="Times New Roman" w:eastAsia="FangSong_GB2312" w:hAnsi="Times New Roman" w:cs="Times New Roman"/>
          <w:color w:val="auto"/>
          <w:kern w:val="2"/>
          <w:sz w:val="22"/>
          <w:szCs w:val="22"/>
          <w:lang w:val="en-US" w:eastAsia="zh-CN"/>
        </w:rPr>
        <w:t xml:space="preserve">the </w:t>
      </w:r>
      <w:r w:rsidRPr="00002A18">
        <w:rPr>
          <w:rFonts w:ascii="Times New Roman" w:eastAsia="FangSong_GB2312" w:hAnsi="Times New Roman" w:cs="Times New Roman"/>
          <w:color w:val="auto"/>
          <w:kern w:val="2"/>
          <w:sz w:val="22"/>
          <w:szCs w:val="22"/>
          <w:lang w:val="en-US" w:eastAsia="zh-CN"/>
        </w:rPr>
        <w:t xml:space="preserve">national level; </w:t>
      </w:r>
    </w:p>
    <w:p w14:paraId="6D28E752" w14:textId="50EFF1D5" w:rsidR="00CC4DF5" w:rsidRPr="00002A18" w:rsidRDefault="00B873CA" w:rsidP="00002A18">
      <w:pPr>
        <w:pStyle w:val="Default"/>
        <w:numPr>
          <w:ilvl w:val="0"/>
          <w:numId w:val="1"/>
        </w:numPr>
        <w:tabs>
          <w:tab w:val="left" w:pos="1418"/>
        </w:tabs>
        <w:kinsoku w:val="0"/>
        <w:overflowPunct w:val="0"/>
        <w:snapToGrid w:val="0"/>
        <w:spacing w:before="120" w:after="120"/>
        <w:ind w:firstLine="720"/>
        <w:jc w:val="both"/>
        <w:rPr>
          <w:rFonts w:ascii="Times New Roman" w:eastAsia="FangSong_GB2312" w:hAnsi="Times New Roman" w:cs="Times New Roman"/>
          <w:color w:val="auto"/>
          <w:kern w:val="2"/>
          <w:sz w:val="22"/>
          <w:szCs w:val="22"/>
          <w:lang w:val="en-US" w:eastAsia="zh-CN"/>
        </w:rPr>
      </w:pPr>
      <w:r w:rsidRPr="00002A18">
        <w:rPr>
          <w:rFonts w:ascii="Times New Roman" w:eastAsia="FangSong_GB2312" w:hAnsi="Times New Roman" w:cs="Times New Roman"/>
          <w:color w:val="auto"/>
          <w:kern w:val="2"/>
          <w:sz w:val="22"/>
          <w:szCs w:val="22"/>
          <w:lang w:val="en-US" w:eastAsia="zh-CN"/>
        </w:rPr>
        <w:t>I</w:t>
      </w:r>
      <w:r w:rsidRPr="00002A18">
        <w:rPr>
          <w:rFonts w:ascii="Times New Roman" w:eastAsia="FangSong_GB2312" w:hAnsi="Times New Roman" w:cs="Times New Roman" w:hint="eastAsia"/>
          <w:color w:val="auto"/>
          <w:kern w:val="2"/>
          <w:sz w:val="22"/>
          <w:szCs w:val="22"/>
          <w:lang w:val="en-US" w:eastAsia="zh-CN"/>
        </w:rPr>
        <w:t>mprove the effectiveness</w:t>
      </w:r>
      <w:r w:rsidRPr="00002A18">
        <w:rPr>
          <w:rFonts w:ascii="Times New Roman" w:eastAsia="FangSong_GB2312" w:hAnsi="Times New Roman" w:cs="Times New Roman"/>
          <w:color w:val="auto"/>
          <w:kern w:val="2"/>
          <w:sz w:val="22"/>
          <w:szCs w:val="22"/>
          <w:lang w:val="en-US" w:eastAsia="zh-CN"/>
        </w:rPr>
        <w:t>, and increase the coverage, globally,</w:t>
      </w:r>
      <w:r w:rsidRPr="00002A18">
        <w:rPr>
          <w:rFonts w:ascii="Times New Roman" w:eastAsia="FangSong_GB2312" w:hAnsi="Times New Roman" w:cs="Times New Roman" w:hint="eastAsia"/>
          <w:color w:val="auto"/>
          <w:kern w:val="2"/>
          <w:sz w:val="22"/>
          <w:szCs w:val="22"/>
          <w:lang w:val="en-US" w:eastAsia="zh-CN"/>
        </w:rPr>
        <w:t xml:space="preserve"> of area-based conservation and management </w:t>
      </w:r>
      <w:r w:rsidR="00706B6F" w:rsidRPr="00002A18">
        <w:rPr>
          <w:rFonts w:ascii="Times New Roman" w:eastAsia="FangSong_GB2312" w:hAnsi="Times New Roman" w:cs="Times New Roman"/>
          <w:color w:val="auto"/>
          <w:kern w:val="2"/>
          <w:sz w:val="22"/>
          <w:szCs w:val="22"/>
          <w:lang w:val="en-US" w:eastAsia="zh-CN"/>
        </w:rPr>
        <w:t>by</w:t>
      </w:r>
      <w:r w:rsidR="00706B6F" w:rsidRPr="00002A18">
        <w:rPr>
          <w:rFonts w:ascii="Times New Roman" w:eastAsia="FangSong_GB2312" w:hAnsi="Times New Roman" w:cs="Times New Roman" w:hint="eastAsia"/>
          <w:color w:val="auto"/>
          <w:kern w:val="2"/>
          <w:sz w:val="22"/>
          <w:szCs w:val="22"/>
          <w:lang w:val="en-US" w:eastAsia="zh-CN"/>
        </w:rPr>
        <w:t xml:space="preserve"> </w:t>
      </w:r>
      <w:r w:rsidRPr="00002A18">
        <w:rPr>
          <w:rFonts w:ascii="Times New Roman" w:eastAsia="FangSong_GB2312" w:hAnsi="Times New Roman" w:cs="Times New Roman"/>
          <w:color w:val="auto"/>
          <w:kern w:val="2"/>
          <w:sz w:val="22"/>
          <w:szCs w:val="22"/>
          <w:lang w:val="en-US" w:eastAsia="zh-CN"/>
        </w:rPr>
        <w:t xml:space="preserve">enhancing and </w:t>
      </w:r>
      <w:r w:rsidRPr="00002A18">
        <w:rPr>
          <w:rFonts w:ascii="Times New Roman" w:eastAsia="FangSong_GB2312" w:hAnsi="Times New Roman" w:cs="Times New Roman" w:hint="eastAsia"/>
          <w:color w:val="auto"/>
          <w:kern w:val="2"/>
          <w:sz w:val="22"/>
          <w:szCs w:val="22"/>
          <w:lang w:val="en-US" w:eastAsia="zh-CN"/>
        </w:rPr>
        <w:t xml:space="preserve">establishing effective systems of </w:t>
      </w:r>
      <w:r w:rsidRPr="00002A18">
        <w:rPr>
          <w:rFonts w:ascii="Times New Roman" w:eastAsia="FangSong_GB2312" w:hAnsi="Times New Roman" w:cs="Times New Roman" w:hint="eastAsia"/>
          <w:color w:val="auto"/>
          <w:kern w:val="2"/>
          <w:sz w:val="22"/>
          <w:szCs w:val="22"/>
          <w:lang w:val="en-GB" w:eastAsia="zh-CN"/>
        </w:rPr>
        <w:t>protected</w:t>
      </w:r>
      <w:r w:rsidRPr="00002A18">
        <w:rPr>
          <w:rFonts w:ascii="Times New Roman" w:eastAsia="FangSong_GB2312" w:hAnsi="Times New Roman" w:cs="Times New Roman" w:hint="eastAsia"/>
          <w:color w:val="auto"/>
          <w:kern w:val="2"/>
          <w:sz w:val="22"/>
          <w:szCs w:val="22"/>
          <w:lang w:val="en-US" w:eastAsia="zh-CN"/>
        </w:rPr>
        <w:t xml:space="preserve"> areas and adopting other effective area-based conservation measures, </w:t>
      </w:r>
      <w:r w:rsidRPr="00002A18">
        <w:rPr>
          <w:rFonts w:ascii="Times New Roman" w:eastAsia="FangSong_GB2312" w:hAnsi="Times New Roman" w:cs="Times New Roman"/>
          <w:color w:val="auto"/>
          <w:kern w:val="2"/>
          <w:sz w:val="22"/>
          <w:szCs w:val="22"/>
          <w:lang w:val="en-US" w:eastAsia="zh-CN"/>
        </w:rPr>
        <w:t>as well as spatial planning tools, to</w:t>
      </w:r>
      <w:r w:rsidRPr="00002A18">
        <w:rPr>
          <w:rFonts w:ascii="Times New Roman" w:eastAsia="FangSong_GB2312" w:hAnsi="Times New Roman" w:cs="Times New Roman" w:hint="eastAsia"/>
          <w:color w:val="auto"/>
          <w:kern w:val="2"/>
          <w:sz w:val="22"/>
          <w:szCs w:val="22"/>
          <w:lang w:val="en-US" w:eastAsia="zh-CN"/>
        </w:rPr>
        <w:t xml:space="preserve"> protect species </w:t>
      </w:r>
      <w:r w:rsidRPr="00002A18">
        <w:rPr>
          <w:rFonts w:ascii="Times New Roman" w:eastAsia="FangSong_GB2312" w:hAnsi="Times New Roman" w:cs="Times New Roman"/>
          <w:color w:val="auto"/>
          <w:kern w:val="2"/>
          <w:sz w:val="22"/>
          <w:szCs w:val="22"/>
          <w:lang w:val="en-US" w:eastAsia="zh-CN"/>
        </w:rPr>
        <w:t xml:space="preserve">and genetic diversity </w:t>
      </w:r>
      <w:r w:rsidRPr="00002A18">
        <w:rPr>
          <w:rFonts w:ascii="Times New Roman" w:eastAsia="FangSong_GB2312" w:hAnsi="Times New Roman" w:cs="Times New Roman" w:hint="eastAsia"/>
          <w:color w:val="auto"/>
          <w:kern w:val="2"/>
          <w:sz w:val="22"/>
          <w:szCs w:val="22"/>
          <w:lang w:val="en-US" w:eastAsia="zh-CN"/>
        </w:rPr>
        <w:t>and reduce or eliminate threats to biodiversity</w:t>
      </w:r>
      <w:bookmarkEnd w:id="5"/>
      <w:r w:rsidRPr="00002A18">
        <w:rPr>
          <w:rFonts w:ascii="Times New Roman" w:eastAsia="FangSong_GB2312" w:hAnsi="Times New Roman" w:cs="Times New Roman"/>
          <w:color w:val="auto"/>
          <w:kern w:val="2"/>
          <w:sz w:val="22"/>
          <w:szCs w:val="22"/>
          <w:lang w:val="en-US" w:eastAsia="zh-CN"/>
        </w:rPr>
        <w:t>, recognizing the rights of indigenous peoples and local communities and ensuring their full and effective participation</w:t>
      </w:r>
      <w:r w:rsidRPr="00002A18">
        <w:rPr>
          <w:rFonts w:ascii="Times New Roman" w:eastAsia="FangSong_GB2312" w:hAnsi="Times New Roman" w:cs="Times New Roman" w:hint="eastAsia"/>
          <w:color w:val="auto"/>
          <w:kern w:val="2"/>
          <w:sz w:val="22"/>
          <w:szCs w:val="22"/>
          <w:lang w:val="en-US" w:eastAsia="zh-CN"/>
        </w:rPr>
        <w:t>;</w:t>
      </w:r>
    </w:p>
    <w:p w14:paraId="553F299A" w14:textId="6E19A1D2" w:rsidR="00CC4DF5" w:rsidRPr="00002A18" w:rsidRDefault="00B873CA" w:rsidP="00002A18">
      <w:pPr>
        <w:pStyle w:val="Default"/>
        <w:numPr>
          <w:ilvl w:val="0"/>
          <w:numId w:val="1"/>
        </w:numPr>
        <w:tabs>
          <w:tab w:val="left" w:pos="1418"/>
        </w:tabs>
        <w:kinsoku w:val="0"/>
        <w:overflowPunct w:val="0"/>
        <w:snapToGrid w:val="0"/>
        <w:spacing w:before="120" w:after="120"/>
        <w:ind w:firstLine="720"/>
        <w:jc w:val="both"/>
        <w:rPr>
          <w:rFonts w:ascii="Times New Roman" w:eastAsia="FangSong_GB2312" w:hAnsi="Times New Roman" w:cs="Times New Roman"/>
          <w:color w:val="auto"/>
          <w:kern w:val="2"/>
          <w:sz w:val="22"/>
          <w:szCs w:val="22"/>
          <w:lang w:val="en-US" w:eastAsia="zh-CN"/>
        </w:rPr>
      </w:pPr>
      <w:r w:rsidRPr="00002A18">
        <w:rPr>
          <w:rFonts w:ascii="Times New Roman" w:eastAsia="FangSong_GB2312" w:hAnsi="Times New Roman" w:cs="Times New Roman"/>
          <w:color w:val="auto"/>
          <w:kern w:val="2"/>
          <w:sz w:val="22"/>
          <w:szCs w:val="22"/>
          <w:lang w:val="en-GB" w:eastAsia="zh-CN"/>
        </w:rPr>
        <w:t>Strengthen</w:t>
      </w:r>
      <w:r w:rsidRPr="00002A18">
        <w:rPr>
          <w:rFonts w:ascii="Times New Roman" w:eastAsia="FangSong_GB2312" w:hAnsi="Times New Roman" w:cs="Times New Roman"/>
          <w:color w:val="auto"/>
          <w:kern w:val="2"/>
          <w:sz w:val="22"/>
          <w:szCs w:val="22"/>
          <w:lang w:val="en-US" w:eastAsia="zh-CN"/>
        </w:rPr>
        <w:t xml:space="preserve"> </w:t>
      </w:r>
      <w:r w:rsidR="00526C10" w:rsidRPr="00002A18">
        <w:rPr>
          <w:rFonts w:ascii="Times New Roman" w:eastAsia="FangSong_GB2312" w:hAnsi="Times New Roman" w:cs="Times New Roman"/>
          <w:color w:val="auto"/>
          <w:kern w:val="2"/>
          <w:sz w:val="22"/>
          <w:szCs w:val="22"/>
          <w:lang w:val="en-US" w:eastAsia="zh-CN"/>
        </w:rPr>
        <w:t xml:space="preserve">the </w:t>
      </w:r>
      <w:r w:rsidRPr="00002A18">
        <w:rPr>
          <w:rFonts w:ascii="Times New Roman" w:eastAsia="FangSong_GB2312" w:hAnsi="Times New Roman" w:cs="Times New Roman"/>
          <w:color w:val="auto"/>
          <w:kern w:val="2"/>
          <w:sz w:val="22"/>
          <w:szCs w:val="22"/>
          <w:lang w:val="en-US" w:eastAsia="zh-CN"/>
        </w:rPr>
        <w:t xml:space="preserve">sustainable use of biodiversity </w:t>
      </w:r>
      <w:r w:rsidR="00D52196" w:rsidRPr="00002A18">
        <w:rPr>
          <w:rFonts w:ascii="Times New Roman" w:eastAsia="FangSong_GB2312" w:hAnsi="Times New Roman" w:cs="Times New Roman"/>
          <w:color w:val="auto"/>
          <w:kern w:val="2"/>
          <w:sz w:val="22"/>
          <w:szCs w:val="22"/>
          <w:lang w:val="en-US" w:eastAsia="zh-CN"/>
        </w:rPr>
        <w:t>in order to</w:t>
      </w:r>
      <w:r w:rsidR="00D52196" w:rsidRPr="00002A18">
        <w:rPr>
          <w:rFonts w:ascii="Times New Roman" w:eastAsia="FangSong_GB2312" w:hAnsi="Times New Roman" w:cs="Times New Roman"/>
          <w:color w:val="auto"/>
          <w:kern w:val="2"/>
          <w:sz w:val="22"/>
          <w:szCs w:val="22"/>
          <w:lang w:val="en-US" w:eastAsia="zh-CN"/>
        </w:rPr>
        <w:t xml:space="preserve"> </w:t>
      </w:r>
      <w:r w:rsidRPr="00002A18">
        <w:rPr>
          <w:rFonts w:ascii="Times New Roman" w:eastAsia="FangSong_GB2312" w:hAnsi="Times New Roman" w:cs="Times New Roman"/>
          <w:color w:val="auto"/>
          <w:kern w:val="2"/>
          <w:sz w:val="22"/>
          <w:szCs w:val="22"/>
          <w:lang w:val="en-US" w:eastAsia="zh-CN"/>
        </w:rPr>
        <w:t>meet the needs of people;</w:t>
      </w:r>
    </w:p>
    <w:p w14:paraId="732BD9AD" w14:textId="6861F09E" w:rsidR="00CC4DF5" w:rsidRPr="00002A18" w:rsidRDefault="00B873CA" w:rsidP="00002A18">
      <w:pPr>
        <w:pStyle w:val="Default"/>
        <w:numPr>
          <w:ilvl w:val="0"/>
          <w:numId w:val="1"/>
        </w:numPr>
        <w:tabs>
          <w:tab w:val="left" w:pos="1418"/>
        </w:tabs>
        <w:kinsoku w:val="0"/>
        <w:overflowPunct w:val="0"/>
        <w:snapToGrid w:val="0"/>
        <w:spacing w:before="120" w:after="120"/>
        <w:ind w:firstLine="720"/>
        <w:jc w:val="both"/>
        <w:rPr>
          <w:rFonts w:ascii="Times New Roman" w:eastAsia="FangSong_GB2312" w:hAnsi="Times New Roman" w:cs="Times New Roman"/>
          <w:sz w:val="22"/>
          <w:szCs w:val="22"/>
        </w:rPr>
      </w:pPr>
      <w:r w:rsidRPr="00002A18">
        <w:rPr>
          <w:rFonts w:ascii="Times New Roman" w:eastAsia="FangSong_GB2312" w:hAnsi="Times New Roman" w:cs="Times New Roman" w:hint="eastAsia"/>
          <w:sz w:val="22"/>
          <w:szCs w:val="22"/>
        </w:rPr>
        <w:t xml:space="preserve">Actively </w:t>
      </w:r>
      <w:r w:rsidRPr="00002A18">
        <w:rPr>
          <w:rFonts w:ascii="Times New Roman" w:eastAsia="FangSong_GB2312" w:hAnsi="Times New Roman" w:cs="Times New Roman"/>
          <w:sz w:val="22"/>
          <w:szCs w:val="22"/>
        </w:rPr>
        <w:t xml:space="preserve">enhance the global environmental legal framework and strengthen environmental law at </w:t>
      </w:r>
      <w:r w:rsidR="00D52196" w:rsidRPr="00002A18">
        <w:rPr>
          <w:rFonts w:ascii="Times New Roman" w:eastAsia="FangSong_GB2312" w:hAnsi="Times New Roman" w:cs="Times New Roman"/>
          <w:sz w:val="22"/>
          <w:szCs w:val="22"/>
        </w:rPr>
        <w:t xml:space="preserve">the </w:t>
      </w:r>
      <w:r w:rsidRPr="00002A18">
        <w:rPr>
          <w:rFonts w:ascii="Times New Roman" w:eastAsia="FangSong_GB2312" w:hAnsi="Times New Roman" w:cs="Times New Roman"/>
          <w:sz w:val="22"/>
          <w:szCs w:val="22"/>
        </w:rPr>
        <w:t>national level, and its enforcement, to</w:t>
      </w:r>
      <w:r w:rsidRPr="00002A18">
        <w:rPr>
          <w:rFonts w:ascii="Times New Roman" w:eastAsia="FangSong_GB2312" w:hAnsi="Times New Roman" w:cs="Times New Roman" w:hint="eastAsia"/>
          <w:sz w:val="22"/>
          <w:szCs w:val="22"/>
        </w:rPr>
        <w:t xml:space="preserve"> </w:t>
      </w:r>
      <w:r w:rsidRPr="00002A18">
        <w:rPr>
          <w:rFonts w:ascii="Times New Roman" w:eastAsia="FangSong_GB2312" w:hAnsi="Times New Roman" w:cs="Times New Roman"/>
          <w:sz w:val="22"/>
          <w:szCs w:val="22"/>
        </w:rPr>
        <w:t>protect biodiversity and to combat its illegal use, and</w:t>
      </w:r>
      <w:r w:rsidRPr="00002A18">
        <w:rPr>
          <w:rFonts w:ascii="Times New Roman" w:eastAsia="FangSong_GB2312" w:hAnsi="Times New Roman" w:cs="Times New Roman" w:hint="eastAsia"/>
          <w:sz w:val="22"/>
          <w:szCs w:val="22"/>
          <w:lang w:val="en-US" w:eastAsia="zh-CN"/>
        </w:rPr>
        <w:t xml:space="preserve"> to</w:t>
      </w:r>
      <w:r w:rsidRPr="00002A18">
        <w:rPr>
          <w:rFonts w:ascii="Times New Roman" w:eastAsia="FangSong_GB2312" w:hAnsi="Times New Roman" w:cs="Times New Roman"/>
          <w:sz w:val="22"/>
          <w:szCs w:val="22"/>
          <w:lang w:val="en-US" w:eastAsia="zh-CN"/>
        </w:rPr>
        <w:t xml:space="preserve"> </w:t>
      </w:r>
      <w:r w:rsidRPr="00002A18">
        <w:rPr>
          <w:rFonts w:ascii="Times New Roman" w:eastAsia="FangSong_GB2312" w:hAnsi="Times New Roman" w:cs="Times New Roman" w:hint="eastAsia"/>
          <w:sz w:val="22"/>
          <w:szCs w:val="22"/>
          <w:lang w:val="en-US" w:eastAsia="zh-CN"/>
        </w:rPr>
        <w:t xml:space="preserve">respect, </w:t>
      </w:r>
      <w:r w:rsidR="007E7E87" w:rsidRPr="00002A18">
        <w:rPr>
          <w:rFonts w:ascii="Times New Roman" w:eastAsia="FangSong_GB2312" w:hAnsi="Times New Roman" w:cs="Times New Roman"/>
          <w:sz w:val="22"/>
          <w:szCs w:val="22"/>
          <w:lang w:val="en-US" w:eastAsia="zh-CN"/>
        </w:rPr>
        <w:t xml:space="preserve">protect </w:t>
      </w:r>
      <w:r w:rsidRPr="00002A18">
        <w:rPr>
          <w:rFonts w:ascii="Times New Roman" w:eastAsia="FangSong_GB2312" w:hAnsi="Times New Roman" w:cs="Times New Roman"/>
          <w:sz w:val="22"/>
          <w:szCs w:val="22"/>
          <w:lang w:val="en-US" w:eastAsia="zh-CN"/>
        </w:rPr>
        <w:t xml:space="preserve">and </w:t>
      </w:r>
      <w:r w:rsidRPr="00002A18">
        <w:rPr>
          <w:rFonts w:ascii="Times New Roman" w:eastAsia="FangSong_GB2312" w:hAnsi="Times New Roman" w:cs="Times New Roman" w:hint="eastAsia"/>
          <w:sz w:val="22"/>
          <w:szCs w:val="22"/>
          <w:lang w:val="en-US" w:eastAsia="zh-CN"/>
        </w:rPr>
        <w:t xml:space="preserve">promote human rights obligations </w:t>
      </w:r>
      <w:r w:rsidRPr="00002A18">
        <w:rPr>
          <w:rFonts w:ascii="Times New Roman" w:eastAsia="FangSong_GB2312" w:hAnsi="Times New Roman" w:cs="Times New Roman"/>
          <w:sz w:val="22"/>
          <w:szCs w:val="22"/>
          <w:lang w:val="en-US" w:eastAsia="zh-CN"/>
        </w:rPr>
        <w:t>when</w:t>
      </w:r>
      <w:r w:rsidRPr="00002A18">
        <w:rPr>
          <w:rFonts w:ascii="Times New Roman" w:eastAsia="FangSong_GB2312" w:hAnsi="Times New Roman" w:cs="Times New Roman" w:hint="eastAsia"/>
          <w:sz w:val="22"/>
          <w:szCs w:val="22"/>
          <w:lang w:val="en-US" w:eastAsia="zh-CN"/>
        </w:rPr>
        <w:t xml:space="preserve"> taking actions to </w:t>
      </w:r>
      <w:r w:rsidRPr="00002A18">
        <w:rPr>
          <w:rFonts w:ascii="Times New Roman" w:eastAsia="FangSong_GB2312" w:hAnsi="Times New Roman" w:cs="Times New Roman"/>
          <w:sz w:val="22"/>
          <w:szCs w:val="22"/>
          <w:lang w:val="en-US" w:eastAsia="zh-CN"/>
        </w:rPr>
        <w:t>protect biodiversity</w:t>
      </w:r>
      <w:r w:rsidRPr="00002A18">
        <w:rPr>
          <w:rFonts w:ascii="Times New Roman" w:eastAsia="FangSong_GB2312" w:hAnsi="Times New Roman" w:cs="Times New Roman"/>
          <w:sz w:val="22"/>
          <w:szCs w:val="22"/>
        </w:rPr>
        <w:t xml:space="preserve">; </w:t>
      </w:r>
    </w:p>
    <w:p w14:paraId="744AAECA" w14:textId="3C232FA7" w:rsidR="00CC4DF5" w:rsidRPr="00002A18" w:rsidRDefault="00B873CA" w:rsidP="00002A18">
      <w:pPr>
        <w:pStyle w:val="Default"/>
        <w:numPr>
          <w:ilvl w:val="0"/>
          <w:numId w:val="1"/>
        </w:numPr>
        <w:tabs>
          <w:tab w:val="left" w:pos="1418"/>
        </w:tabs>
        <w:kinsoku w:val="0"/>
        <w:overflowPunct w:val="0"/>
        <w:snapToGrid w:val="0"/>
        <w:spacing w:before="120" w:after="120"/>
        <w:ind w:firstLine="720"/>
        <w:jc w:val="both"/>
        <w:rPr>
          <w:rFonts w:ascii="Times New Roman" w:eastAsia="FangSong_GB2312" w:hAnsi="Times New Roman" w:cs="Times New Roman"/>
          <w:sz w:val="22"/>
          <w:szCs w:val="22"/>
        </w:rPr>
      </w:pPr>
      <w:r w:rsidRPr="00002A18">
        <w:rPr>
          <w:rFonts w:ascii="Times New Roman" w:eastAsia="FangSong_GB2312" w:hAnsi="Times New Roman" w:cs="Times New Roman"/>
          <w:sz w:val="22"/>
          <w:szCs w:val="22"/>
        </w:rPr>
        <w:t xml:space="preserve">Step up our efforts to ensure, through the Convention, the Nagoya Protocol and </w:t>
      </w:r>
      <w:r w:rsidRPr="00002A18">
        <w:rPr>
          <w:rFonts w:ascii="Times New Roman" w:eastAsia="FangSong_GB2312" w:hAnsi="Times New Roman" w:cs="Times New Roman"/>
          <w:color w:val="auto"/>
          <w:kern w:val="2"/>
          <w:sz w:val="22"/>
          <w:szCs w:val="22"/>
          <w:lang w:val="en-GB" w:eastAsia="zh-CN"/>
        </w:rPr>
        <w:t>other</w:t>
      </w:r>
      <w:r w:rsidRPr="00002A18">
        <w:rPr>
          <w:rFonts w:ascii="Times New Roman" w:eastAsia="FangSong_GB2312" w:hAnsi="Times New Roman" w:cs="Times New Roman"/>
          <w:sz w:val="22"/>
          <w:szCs w:val="22"/>
        </w:rPr>
        <w:t xml:space="preserve"> agreements as appropriate, the fair and equitable </w:t>
      </w:r>
      <w:r w:rsidR="00025A8A" w:rsidRPr="00002A18">
        <w:rPr>
          <w:rFonts w:ascii="Times New Roman" w:eastAsia="FangSong_GB2312" w:hAnsi="Times New Roman" w:cs="Times New Roman"/>
          <w:sz w:val="22"/>
          <w:szCs w:val="22"/>
        </w:rPr>
        <w:t xml:space="preserve">sharing of </w:t>
      </w:r>
      <w:r w:rsidRPr="00002A18">
        <w:rPr>
          <w:rFonts w:ascii="Times New Roman" w:eastAsia="FangSong_GB2312" w:hAnsi="Times New Roman" w:cs="Times New Roman"/>
          <w:sz w:val="22"/>
          <w:szCs w:val="22"/>
        </w:rPr>
        <w:t>benefit</w:t>
      </w:r>
      <w:r w:rsidR="001F5E59" w:rsidRPr="00002A18">
        <w:rPr>
          <w:rFonts w:ascii="Times New Roman" w:eastAsia="FangSong_GB2312" w:hAnsi="Times New Roman" w:cs="Times New Roman"/>
          <w:sz w:val="22"/>
          <w:szCs w:val="22"/>
        </w:rPr>
        <w:t>s</w:t>
      </w:r>
      <w:r w:rsidRPr="00002A18">
        <w:rPr>
          <w:rFonts w:ascii="Times New Roman" w:eastAsia="FangSong_GB2312" w:hAnsi="Times New Roman" w:cs="Times New Roman"/>
          <w:sz w:val="22"/>
          <w:szCs w:val="22"/>
        </w:rPr>
        <w:t xml:space="preserve"> </w:t>
      </w:r>
      <w:r w:rsidR="007E7E87" w:rsidRPr="00002A18">
        <w:rPr>
          <w:rFonts w:ascii="Times New Roman" w:eastAsia="FangSong_GB2312" w:hAnsi="Times New Roman" w:cs="Times New Roman"/>
          <w:sz w:val="22"/>
          <w:szCs w:val="22"/>
        </w:rPr>
        <w:t xml:space="preserve">arising out of the utilization </w:t>
      </w:r>
      <w:r w:rsidRPr="00002A18">
        <w:rPr>
          <w:rFonts w:ascii="Times New Roman" w:eastAsia="FangSong_GB2312" w:hAnsi="Times New Roman" w:cs="Times New Roman"/>
          <w:sz w:val="22"/>
          <w:szCs w:val="22"/>
        </w:rPr>
        <w:t>of genetic resources, including traditional knowledge</w:t>
      </w:r>
      <w:r w:rsidR="007E7E87" w:rsidRPr="00002A18">
        <w:rPr>
          <w:rFonts w:ascii="Times New Roman" w:eastAsia="FangSong_GB2312" w:hAnsi="Times New Roman" w:cs="Times New Roman"/>
          <w:sz w:val="22"/>
          <w:szCs w:val="22"/>
        </w:rPr>
        <w:t xml:space="preserve"> associated with genetic resources</w:t>
      </w:r>
      <w:r w:rsidRPr="00002A18">
        <w:rPr>
          <w:rFonts w:ascii="Times New Roman" w:eastAsia="FangSong_GB2312" w:hAnsi="Times New Roman" w:cs="Times New Roman"/>
          <w:sz w:val="22"/>
          <w:szCs w:val="22"/>
        </w:rPr>
        <w:t>, taking into account the context of digital sequence information on genetic resources;</w:t>
      </w:r>
    </w:p>
    <w:p w14:paraId="70207FC7" w14:textId="75437478" w:rsidR="00CC4DF5" w:rsidRPr="00002A18" w:rsidRDefault="00B873CA" w:rsidP="00002A18">
      <w:pPr>
        <w:pStyle w:val="Default"/>
        <w:numPr>
          <w:ilvl w:val="0"/>
          <w:numId w:val="1"/>
        </w:numPr>
        <w:tabs>
          <w:tab w:val="left" w:pos="1418"/>
        </w:tabs>
        <w:kinsoku w:val="0"/>
        <w:overflowPunct w:val="0"/>
        <w:snapToGrid w:val="0"/>
        <w:spacing w:before="120" w:after="120"/>
        <w:ind w:firstLine="720"/>
        <w:jc w:val="both"/>
        <w:rPr>
          <w:rFonts w:ascii="Times New Roman" w:eastAsia="FangSong_GB2312" w:hAnsi="Times New Roman" w:cs="Times New Roman"/>
          <w:sz w:val="22"/>
          <w:szCs w:val="22"/>
        </w:rPr>
      </w:pPr>
      <w:r w:rsidRPr="00002A18">
        <w:rPr>
          <w:rFonts w:ascii="Times New Roman" w:eastAsia="FangSong_GB2312" w:hAnsi="Times New Roman" w:cs="Times New Roman"/>
          <w:sz w:val="22"/>
          <w:szCs w:val="22"/>
        </w:rPr>
        <w:t>Strengthen measures, and their implementation, for the development, assessment, regulation</w:t>
      </w:r>
      <w:r w:rsidRPr="00002A18">
        <w:rPr>
          <w:rFonts w:ascii="Times New Roman" w:eastAsia="FangSong_GB2312" w:hAnsi="Times New Roman" w:cs="Times New Roman" w:hint="eastAsia"/>
          <w:sz w:val="22"/>
          <w:szCs w:val="22"/>
          <w:lang w:val="en-US" w:eastAsia="zh-CN"/>
        </w:rPr>
        <w:t>,</w:t>
      </w:r>
      <w:r w:rsidRPr="00002A18">
        <w:rPr>
          <w:rFonts w:ascii="Times New Roman" w:eastAsia="FangSong_GB2312" w:hAnsi="Times New Roman" w:cs="Times New Roman"/>
          <w:sz w:val="22"/>
          <w:szCs w:val="22"/>
        </w:rPr>
        <w:t xml:space="preserve"> management, and transfer, as appropriate, of relevant </w:t>
      </w:r>
      <w:r w:rsidRPr="00002A18">
        <w:rPr>
          <w:rFonts w:ascii="Times New Roman" w:eastAsia="FangSong_GB2312" w:hAnsi="Times New Roman" w:cs="Times New Roman"/>
          <w:color w:val="auto"/>
          <w:kern w:val="2"/>
          <w:sz w:val="22"/>
          <w:szCs w:val="22"/>
          <w:lang w:val="en-GB" w:eastAsia="zh-CN"/>
        </w:rPr>
        <w:t>biotechnologies</w:t>
      </w:r>
      <w:r w:rsidRPr="00002A18">
        <w:rPr>
          <w:rFonts w:ascii="Times New Roman" w:eastAsia="FangSong_GB2312" w:hAnsi="Times New Roman" w:cs="Times New Roman"/>
          <w:sz w:val="22"/>
          <w:szCs w:val="22"/>
        </w:rPr>
        <w:t>, with a view to promot</w:t>
      </w:r>
      <w:r w:rsidR="00025A8A" w:rsidRPr="00002A18">
        <w:rPr>
          <w:rFonts w:ascii="Times New Roman" w:eastAsia="FangSong_GB2312" w:hAnsi="Times New Roman" w:cs="Times New Roman"/>
          <w:sz w:val="22"/>
          <w:szCs w:val="22"/>
        </w:rPr>
        <w:t>ing</w:t>
      </w:r>
      <w:r w:rsidRPr="00002A18">
        <w:rPr>
          <w:rFonts w:ascii="Times New Roman" w:eastAsia="FangSong_GB2312" w:hAnsi="Times New Roman" w:cs="Times New Roman"/>
          <w:sz w:val="22"/>
          <w:szCs w:val="22"/>
        </w:rPr>
        <w:t xml:space="preserve"> the benefits and to reduc</w:t>
      </w:r>
      <w:r w:rsidR="00025A8A" w:rsidRPr="00002A18">
        <w:rPr>
          <w:rFonts w:ascii="Times New Roman" w:eastAsia="FangSong_GB2312" w:hAnsi="Times New Roman" w:cs="Times New Roman"/>
          <w:sz w:val="22"/>
          <w:szCs w:val="22"/>
        </w:rPr>
        <w:t>ing</w:t>
      </w:r>
      <w:r w:rsidRPr="00002A18">
        <w:rPr>
          <w:rFonts w:ascii="Times New Roman" w:eastAsia="FangSong_GB2312" w:hAnsi="Times New Roman" w:cs="Times New Roman"/>
          <w:sz w:val="22"/>
          <w:szCs w:val="22"/>
        </w:rPr>
        <w:t xml:space="preserve"> the risks, including those associated with the use and release of living modified organisms which are likely to have adverse environmental impacts;</w:t>
      </w:r>
    </w:p>
    <w:p w14:paraId="29D2F400" w14:textId="7F145D02" w:rsidR="00CC4DF5" w:rsidRPr="00002A18" w:rsidRDefault="00B873CA" w:rsidP="00002A18">
      <w:pPr>
        <w:pStyle w:val="Default"/>
        <w:numPr>
          <w:ilvl w:val="0"/>
          <w:numId w:val="1"/>
        </w:numPr>
        <w:tabs>
          <w:tab w:val="left" w:pos="1418"/>
        </w:tabs>
        <w:kinsoku w:val="0"/>
        <w:overflowPunct w:val="0"/>
        <w:snapToGrid w:val="0"/>
        <w:spacing w:before="120" w:after="120"/>
        <w:ind w:firstLine="720"/>
        <w:jc w:val="both"/>
        <w:rPr>
          <w:rFonts w:ascii="Times New Roman" w:eastAsia="FangSong_GB2312" w:hAnsi="Times New Roman" w:cs="Times New Roman"/>
          <w:sz w:val="22"/>
          <w:szCs w:val="22"/>
        </w:rPr>
      </w:pPr>
      <w:r w:rsidRPr="00002A18">
        <w:rPr>
          <w:rFonts w:ascii="Times New Roman" w:eastAsia="FangSong_GB2312" w:hAnsi="Times New Roman" w:cs="Times New Roman"/>
          <w:sz w:val="22"/>
          <w:szCs w:val="22"/>
        </w:rPr>
        <w:t xml:space="preserve">Increase the application of ecosystem-based approaches to address biodiversity loss, restore degraded ecosystems, boost resilience, mitigate and adapt to climate change, support sustainable food production, promote health, and </w:t>
      </w:r>
      <w:r w:rsidRPr="00002A18">
        <w:rPr>
          <w:rFonts w:ascii="Times New Roman" w:eastAsia="FangSong_GB2312" w:hAnsi="Times New Roman" w:cs="Times New Roman"/>
          <w:color w:val="auto"/>
          <w:kern w:val="2"/>
          <w:sz w:val="22"/>
          <w:szCs w:val="22"/>
          <w:lang w:val="en-GB" w:eastAsia="zh-CN"/>
        </w:rPr>
        <w:t>contribute</w:t>
      </w:r>
      <w:r w:rsidRPr="00002A18">
        <w:rPr>
          <w:rFonts w:ascii="Times New Roman" w:eastAsia="FangSong_GB2312" w:hAnsi="Times New Roman" w:cs="Times New Roman"/>
          <w:sz w:val="22"/>
          <w:szCs w:val="22"/>
        </w:rPr>
        <w:t xml:space="preserve"> to </w:t>
      </w:r>
      <w:r w:rsidRPr="00002A18">
        <w:rPr>
          <w:rFonts w:ascii="Times New Roman" w:eastAsia="FangSong_GB2312" w:hAnsi="Times New Roman" w:cs="Times New Roman" w:hint="eastAsia"/>
          <w:sz w:val="22"/>
          <w:szCs w:val="22"/>
          <w:lang w:val="en-US" w:eastAsia="zh-CN"/>
        </w:rPr>
        <w:t xml:space="preserve">addressing </w:t>
      </w:r>
      <w:r w:rsidRPr="00002A18">
        <w:rPr>
          <w:rFonts w:ascii="Times New Roman" w:eastAsia="FangSong_GB2312" w:hAnsi="Times New Roman" w:cs="Times New Roman"/>
          <w:sz w:val="22"/>
          <w:szCs w:val="22"/>
        </w:rPr>
        <w:t>other challenges, enhancing One Health and other holistic approaches and ensuring benefits across economic, social, and environmental dimensions of sustainable development, through robust safeguards for environmental and social protection, highlighting that such ecosystem-based approaches do not replace the priority actions needed to urgently reduce greenhouse gas emissions in a way that is consistent with the goals of the Paris Agreement;</w:t>
      </w:r>
      <w:r w:rsidR="00A03304" w:rsidRPr="00E040C3">
        <w:rPr>
          <w:rStyle w:val="FootnoteReference"/>
          <w:rFonts w:ascii="Times New Roman" w:eastAsia="FangSong_GB2312" w:hAnsi="Times New Roman" w:cs="Times New Roman"/>
          <w:sz w:val="22"/>
          <w:szCs w:val="22"/>
          <w:lang w:val="en-GB"/>
        </w:rPr>
        <w:footnoteReference w:id="9"/>
      </w:r>
      <w:r w:rsidR="00A03304" w:rsidRPr="00E040C3">
        <w:rPr>
          <w:rFonts w:ascii="Times New Roman" w:eastAsia="FangSong_GB2312" w:hAnsi="Times New Roman" w:cs="Times New Roman"/>
          <w:sz w:val="22"/>
          <w:szCs w:val="22"/>
          <w:vertAlign w:val="superscript"/>
          <w:lang w:val="en-GB"/>
        </w:rPr>
        <w:t>,</w:t>
      </w:r>
      <w:r w:rsidRPr="00002A18">
        <w:rPr>
          <w:rStyle w:val="FootnoteReference"/>
          <w:rFonts w:ascii="Times New Roman" w:eastAsia="FangSong_GB2312" w:hAnsi="Times New Roman" w:cs="Times New Roman"/>
          <w:sz w:val="22"/>
          <w:szCs w:val="22"/>
        </w:rPr>
        <w:footnoteReference w:id="10"/>
      </w:r>
      <w:r w:rsidRPr="00002A18">
        <w:rPr>
          <w:rFonts w:ascii="Times New Roman" w:eastAsia="FangSong_GB2312" w:hAnsi="Times New Roman" w:cs="Times New Roman"/>
          <w:sz w:val="22"/>
          <w:szCs w:val="22"/>
        </w:rPr>
        <w:t xml:space="preserve"> </w:t>
      </w:r>
    </w:p>
    <w:p w14:paraId="1CE75D79" w14:textId="77777777" w:rsidR="00CC4DF5" w:rsidRPr="00002A18" w:rsidRDefault="00B873CA" w:rsidP="00002A18">
      <w:pPr>
        <w:pStyle w:val="Default"/>
        <w:numPr>
          <w:ilvl w:val="0"/>
          <w:numId w:val="1"/>
        </w:numPr>
        <w:tabs>
          <w:tab w:val="left" w:pos="1418"/>
        </w:tabs>
        <w:kinsoku w:val="0"/>
        <w:overflowPunct w:val="0"/>
        <w:snapToGrid w:val="0"/>
        <w:spacing w:before="120" w:after="120"/>
        <w:ind w:firstLine="720"/>
        <w:jc w:val="both"/>
        <w:rPr>
          <w:rFonts w:ascii="Times New Roman" w:eastAsia="FangSong_GB2312" w:hAnsi="Times New Roman" w:cs="Times New Roman"/>
          <w:sz w:val="22"/>
          <w:szCs w:val="22"/>
        </w:rPr>
      </w:pPr>
      <w:r w:rsidRPr="00002A18">
        <w:rPr>
          <w:rFonts w:ascii="Times New Roman" w:eastAsia="FangSong_GB2312" w:hAnsi="Times New Roman" w:cs="Times New Roman"/>
          <w:sz w:val="22"/>
          <w:szCs w:val="22"/>
        </w:rPr>
        <w:t xml:space="preserve">Step up actions to reduce the negative effects of human activities on the ocean to protect marine and coastal biodiversity and strengthen the resilience of marine and coastal ecosystems to climate change; </w:t>
      </w:r>
    </w:p>
    <w:p w14:paraId="72F9AAA5" w14:textId="77777777" w:rsidR="00CC4DF5" w:rsidRPr="00002A18" w:rsidRDefault="00B873CA" w:rsidP="00002A18">
      <w:pPr>
        <w:pStyle w:val="Default"/>
        <w:numPr>
          <w:ilvl w:val="0"/>
          <w:numId w:val="1"/>
        </w:numPr>
        <w:tabs>
          <w:tab w:val="left" w:pos="1418"/>
        </w:tabs>
        <w:kinsoku w:val="0"/>
        <w:overflowPunct w:val="0"/>
        <w:snapToGrid w:val="0"/>
        <w:spacing w:before="120" w:after="120"/>
        <w:ind w:firstLine="720"/>
        <w:jc w:val="both"/>
        <w:rPr>
          <w:rFonts w:ascii="FangSong_GB2312" w:eastAsia="FangSong_GB2312" w:hAnsi="FangSong_GB2312" w:cs="FangSong_GB2312"/>
          <w:sz w:val="22"/>
          <w:szCs w:val="22"/>
        </w:rPr>
      </w:pPr>
      <w:r w:rsidRPr="00002A18">
        <w:rPr>
          <w:rFonts w:ascii="Times New Roman" w:eastAsia="FangSong_GB2312" w:hAnsi="Times New Roman" w:cs="Times New Roman"/>
          <w:sz w:val="22"/>
          <w:szCs w:val="22"/>
        </w:rPr>
        <w:lastRenderedPageBreak/>
        <w:t xml:space="preserve">Ensure that post-pandemic recovery policies, programmes and plans </w:t>
      </w:r>
      <w:r w:rsidRPr="00002A18">
        <w:rPr>
          <w:rFonts w:ascii="Times New Roman" w:eastAsia="FangSong_GB2312" w:hAnsi="Times New Roman" w:cs="Times New Roman"/>
          <w:color w:val="auto"/>
          <w:kern w:val="2"/>
          <w:sz w:val="22"/>
          <w:szCs w:val="22"/>
          <w:lang w:val="en-GB" w:eastAsia="zh-CN"/>
        </w:rPr>
        <w:t>contribute</w:t>
      </w:r>
      <w:r w:rsidRPr="00002A18">
        <w:rPr>
          <w:rFonts w:ascii="Times New Roman" w:eastAsia="FangSong_GB2312" w:hAnsi="Times New Roman" w:cs="Times New Roman"/>
          <w:sz w:val="22"/>
          <w:szCs w:val="22"/>
        </w:rPr>
        <w:t xml:space="preserve"> to the conservation and sustainable use of biodiversity, </w:t>
      </w:r>
      <w:proofErr w:type="spellStart"/>
      <w:r w:rsidRPr="00002A18">
        <w:rPr>
          <w:rFonts w:ascii="Times New Roman" w:eastAsia="FangSong_GB2312" w:hAnsi="Times New Roman" w:cs="Times New Roman"/>
          <w:sz w:val="22"/>
          <w:szCs w:val="22"/>
        </w:rPr>
        <w:t>promot</w:t>
      </w:r>
      <w:r w:rsidRPr="00002A18">
        <w:rPr>
          <w:rFonts w:ascii="Times New Roman" w:eastAsia="FangSong_GB2312" w:hAnsi="Times New Roman" w:cs="Times New Roman" w:hint="eastAsia"/>
          <w:sz w:val="22"/>
          <w:szCs w:val="22"/>
          <w:lang w:val="en-US" w:eastAsia="zh-CN"/>
        </w:rPr>
        <w:t>ing</w:t>
      </w:r>
      <w:proofErr w:type="spellEnd"/>
      <w:r w:rsidRPr="00002A18">
        <w:rPr>
          <w:rFonts w:ascii="Times New Roman" w:eastAsia="FangSong_GB2312" w:hAnsi="Times New Roman" w:cs="Times New Roman"/>
          <w:sz w:val="22"/>
          <w:szCs w:val="22"/>
        </w:rPr>
        <w:t xml:space="preserve"> sustainable and inclusive development;</w:t>
      </w:r>
    </w:p>
    <w:p w14:paraId="6F1464EA" w14:textId="537FC1D0" w:rsidR="00CC4DF5" w:rsidRPr="00002A18" w:rsidRDefault="00B873CA" w:rsidP="00002A18">
      <w:pPr>
        <w:pStyle w:val="Default"/>
        <w:numPr>
          <w:ilvl w:val="0"/>
          <w:numId w:val="1"/>
        </w:numPr>
        <w:tabs>
          <w:tab w:val="left" w:pos="1418"/>
        </w:tabs>
        <w:kinsoku w:val="0"/>
        <w:overflowPunct w:val="0"/>
        <w:snapToGrid w:val="0"/>
        <w:spacing w:before="120" w:after="120"/>
        <w:ind w:firstLine="720"/>
        <w:jc w:val="both"/>
        <w:rPr>
          <w:rFonts w:ascii="Times New Roman" w:eastAsia="FangSong_GB2312" w:hAnsi="Times New Roman" w:cs="Times New Roman"/>
          <w:sz w:val="22"/>
          <w:szCs w:val="22"/>
        </w:rPr>
      </w:pPr>
      <w:r w:rsidRPr="00002A18">
        <w:rPr>
          <w:rFonts w:ascii="Times New Roman" w:eastAsia="FangSong_GB2312" w:hAnsi="Times New Roman" w:cs="Times New Roman"/>
          <w:sz w:val="22"/>
          <w:szCs w:val="22"/>
        </w:rPr>
        <w:t xml:space="preserve">Work with ministries of finance and economy, and other relevant ministries, to reform incentive structures, </w:t>
      </w:r>
      <w:proofErr w:type="spellStart"/>
      <w:r w:rsidRPr="00002A18">
        <w:rPr>
          <w:rFonts w:ascii="Times New Roman" w:eastAsia="FangSong_GB2312" w:hAnsi="Times New Roman" w:cs="Times New Roman"/>
          <w:sz w:val="22"/>
          <w:szCs w:val="22"/>
        </w:rPr>
        <w:t>eliminat</w:t>
      </w:r>
      <w:r w:rsidRPr="00002A18">
        <w:rPr>
          <w:rFonts w:ascii="Times New Roman" w:eastAsia="FangSong_GB2312" w:hAnsi="Times New Roman" w:cs="Times New Roman" w:hint="eastAsia"/>
          <w:sz w:val="22"/>
          <w:szCs w:val="22"/>
          <w:lang w:val="en-US" w:eastAsia="zh-CN"/>
        </w:rPr>
        <w:t>ing</w:t>
      </w:r>
      <w:proofErr w:type="spellEnd"/>
      <w:r w:rsidRPr="00002A18">
        <w:rPr>
          <w:rFonts w:ascii="Times New Roman" w:eastAsia="FangSong_GB2312" w:hAnsi="Times New Roman" w:cs="Times New Roman"/>
          <w:sz w:val="22"/>
          <w:szCs w:val="22"/>
        </w:rPr>
        <w:t xml:space="preserve">, </w:t>
      </w:r>
      <w:r w:rsidRPr="00002A18">
        <w:rPr>
          <w:rFonts w:ascii="Times New Roman" w:eastAsia="FangSong_GB2312" w:hAnsi="Times New Roman" w:cs="Times New Roman" w:hint="eastAsia"/>
          <w:sz w:val="22"/>
          <w:szCs w:val="22"/>
          <w:lang w:val="en-US" w:eastAsia="zh-CN"/>
        </w:rPr>
        <w:t>p</w:t>
      </w:r>
      <w:r w:rsidRPr="00002A18">
        <w:rPr>
          <w:rFonts w:ascii="Times New Roman" w:eastAsia="FangSong_GB2312" w:hAnsi="Times New Roman" w:cs="Times New Roman" w:hint="eastAsia"/>
          <w:sz w:val="22"/>
          <w:szCs w:val="22"/>
        </w:rPr>
        <w:t>has</w:t>
      </w:r>
      <w:proofErr w:type="spellStart"/>
      <w:r w:rsidRPr="00002A18">
        <w:rPr>
          <w:rFonts w:ascii="Times New Roman" w:eastAsia="FangSong_GB2312" w:hAnsi="Times New Roman" w:cs="Times New Roman" w:hint="eastAsia"/>
          <w:sz w:val="22"/>
          <w:szCs w:val="22"/>
          <w:lang w:val="en-US" w:eastAsia="zh-CN"/>
        </w:rPr>
        <w:t>ing</w:t>
      </w:r>
      <w:proofErr w:type="spellEnd"/>
      <w:r w:rsidRPr="00002A18">
        <w:rPr>
          <w:rFonts w:ascii="Times New Roman" w:eastAsia="FangSong_GB2312" w:hAnsi="Times New Roman" w:cs="Times New Roman" w:hint="eastAsia"/>
          <w:sz w:val="22"/>
          <w:szCs w:val="22"/>
        </w:rPr>
        <w:t xml:space="preserve"> out or reform</w:t>
      </w:r>
      <w:proofErr w:type="spellStart"/>
      <w:r w:rsidRPr="00002A18">
        <w:rPr>
          <w:rFonts w:ascii="Times New Roman" w:eastAsia="FangSong_GB2312" w:hAnsi="Times New Roman" w:cs="Times New Roman" w:hint="eastAsia"/>
          <w:sz w:val="22"/>
          <w:szCs w:val="22"/>
          <w:lang w:val="en-US" w:eastAsia="zh-CN"/>
        </w:rPr>
        <w:t>ing</w:t>
      </w:r>
      <w:proofErr w:type="spellEnd"/>
      <w:r w:rsidRPr="00002A18">
        <w:rPr>
          <w:rFonts w:ascii="Times New Roman" w:eastAsia="FangSong_GB2312" w:hAnsi="Times New Roman" w:cs="Times New Roman" w:hint="eastAsia"/>
          <w:sz w:val="22"/>
          <w:szCs w:val="22"/>
        </w:rPr>
        <w:t xml:space="preserve"> subsidies and </w:t>
      </w:r>
      <w:r w:rsidRPr="00002A18">
        <w:rPr>
          <w:rFonts w:ascii="Times New Roman" w:eastAsia="FangSong_GB2312" w:hAnsi="Times New Roman" w:cs="Times New Roman" w:hint="eastAsia"/>
          <w:color w:val="auto"/>
          <w:kern w:val="2"/>
          <w:sz w:val="22"/>
          <w:szCs w:val="22"/>
          <w:lang w:val="en-GB" w:eastAsia="zh-CN"/>
        </w:rPr>
        <w:t>other</w:t>
      </w:r>
      <w:r w:rsidRPr="00002A18">
        <w:rPr>
          <w:rFonts w:ascii="Times New Roman" w:eastAsia="FangSong_GB2312" w:hAnsi="Times New Roman" w:cs="Times New Roman" w:hint="eastAsia"/>
          <w:sz w:val="22"/>
          <w:szCs w:val="22"/>
        </w:rPr>
        <w:t xml:space="preserve"> incentives that are harmful to biodiversity</w:t>
      </w:r>
      <w:r w:rsidRPr="00002A18">
        <w:rPr>
          <w:rFonts w:ascii="Times New Roman" w:eastAsia="FangSong_GB2312" w:hAnsi="Times New Roman" w:cs="Times New Roman"/>
          <w:sz w:val="22"/>
          <w:szCs w:val="22"/>
        </w:rPr>
        <w:t xml:space="preserve">, while protecting people in vulnerable situations, </w:t>
      </w:r>
      <w:r w:rsidRPr="00002A18">
        <w:rPr>
          <w:rFonts w:ascii="Times New Roman" w:eastAsia="FangSong_GB2312" w:hAnsi="Times New Roman" w:cs="Times New Roman" w:hint="eastAsia"/>
          <w:sz w:val="22"/>
          <w:szCs w:val="22"/>
          <w:lang w:val="en-US" w:eastAsia="zh-CN"/>
        </w:rPr>
        <w:t xml:space="preserve">to </w:t>
      </w:r>
      <w:r w:rsidRPr="00002A18">
        <w:rPr>
          <w:rFonts w:ascii="Times New Roman" w:eastAsia="FangSong_GB2312" w:hAnsi="Times New Roman" w:cs="Times New Roman"/>
          <w:sz w:val="22"/>
          <w:szCs w:val="22"/>
        </w:rPr>
        <w:t>mobilize additional financial resources</w:t>
      </w:r>
      <w:r w:rsidR="007E7E87" w:rsidRPr="00002A18">
        <w:rPr>
          <w:rFonts w:ascii="Times New Roman" w:eastAsia="FangSong_GB2312" w:hAnsi="Times New Roman" w:cs="Times New Roman"/>
          <w:sz w:val="22"/>
          <w:szCs w:val="22"/>
        </w:rPr>
        <w:t xml:space="preserve"> from all sources</w:t>
      </w:r>
      <w:r w:rsidRPr="00002A18">
        <w:rPr>
          <w:rFonts w:ascii="Times New Roman" w:eastAsia="FangSong_GB2312" w:hAnsi="Times New Roman" w:cs="Times New Roman"/>
          <w:sz w:val="22"/>
          <w:szCs w:val="22"/>
        </w:rPr>
        <w:t xml:space="preserve">, and align all financial flows in support of the conservation and sustainable use of biodiversity; </w:t>
      </w:r>
    </w:p>
    <w:p w14:paraId="7C705147" w14:textId="77777777" w:rsidR="00CC4DF5" w:rsidRPr="00002A18" w:rsidRDefault="00B873CA" w:rsidP="00002A18">
      <w:pPr>
        <w:pStyle w:val="Default"/>
        <w:numPr>
          <w:ilvl w:val="0"/>
          <w:numId w:val="1"/>
        </w:numPr>
        <w:tabs>
          <w:tab w:val="left" w:pos="1418"/>
        </w:tabs>
        <w:kinsoku w:val="0"/>
        <w:overflowPunct w:val="0"/>
        <w:snapToGrid w:val="0"/>
        <w:spacing w:before="120" w:after="120"/>
        <w:ind w:firstLine="720"/>
        <w:jc w:val="both"/>
        <w:rPr>
          <w:rFonts w:ascii="Times New Roman" w:eastAsia="FangSong_GB2312" w:hAnsi="Times New Roman" w:cs="Times New Roman"/>
          <w:sz w:val="22"/>
          <w:szCs w:val="22"/>
        </w:rPr>
      </w:pPr>
      <w:r w:rsidRPr="00002A18">
        <w:rPr>
          <w:rFonts w:ascii="Times New Roman" w:eastAsia="FangSong_GB2312" w:hAnsi="Times New Roman" w:cs="Times New Roman"/>
          <w:sz w:val="22"/>
          <w:szCs w:val="22"/>
        </w:rPr>
        <w:t xml:space="preserve">Increase the provision of financial, technological and capacity building </w:t>
      </w:r>
      <w:r w:rsidRPr="00002A18">
        <w:rPr>
          <w:rFonts w:ascii="Times New Roman" w:eastAsia="FangSong_GB2312" w:hAnsi="Times New Roman" w:cs="Times New Roman"/>
          <w:color w:val="auto"/>
          <w:kern w:val="2"/>
          <w:sz w:val="22"/>
          <w:szCs w:val="22"/>
          <w:lang w:val="en-GB" w:eastAsia="zh-CN"/>
        </w:rPr>
        <w:t>support</w:t>
      </w:r>
      <w:r w:rsidRPr="00002A18">
        <w:rPr>
          <w:rFonts w:ascii="Times New Roman" w:eastAsia="FangSong_GB2312" w:hAnsi="Times New Roman" w:cs="Times New Roman"/>
          <w:sz w:val="22"/>
          <w:szCs w:val="22"/>
        </w:rPr>
        <w:t xml:space="preserve"> to developing countries necessary to implement the post 2020 global biodiversity framework and in line with the provisions of the Convention;</w:t>
      </w:r>
    </w:p>
    <w:p w14:paraId="7BEAFCC3" w14:textId="37D81D53" w:rsidR="00CC4DF5" w:rsidRPr="00002A18" w:rsidRDefault="00B873CA" w:rsidP="00002A18">
      <w:pPr>
        <w:pStyle w:val="Default"/>
        <w:numPr>
          <w:ilvl w:val="0"/>
          <w:numId w:val="1"/>
        </w:numPr>
        <w:tabs>
          <w:tab w:val="left" w:pos="1418"/>
        </w:tabs>
        <w:kinsoku w:val="0"/>
        <w:overflowPunct w:val="0"/>
        <w:snapToGrid w:val="0"/>
        <w:spacing w:before="120" w:after="120"/>
        <w:ind w:firstLine="720"/>
        <w:jc w:val="both"/>
        <w:rPr>
          <w:rFonts w:ascii="Times New Roman" w:eastAsia="FangSong_GB2312" w:hAnsi="Times New Roman" w:cs="Times New Roman"/>
          <w:sz w:val="22"/>
          <w:szCs w:val="22"/>
        </w:rPr>
      </w:pPr>
      <w:r w:rsidRPr="00002A18">
        <w:rPr>
          <w:rFonts w:ascii="Times New Roman" w:eastAsia="FangSong_GB2312" w:hAnsi="Times New Roman" w:cs="Times New Roman"/>
          <w:sz w:val="22"/>
          <w:szCs w:val="22"/>
        </w:rPr>
        <w:t xml:space="preserve">Enable the full and effective participation of indigenous peoples and local communities, women, youth, civil society, local governments and authorities, </w:t>
      </w:r>
      <w:r w:rsidRPr="00002A18">
        <w:rPr>
          <w:rFonts w:ascii="Times New Roman" w:eastAsia="FangSong_GB2312" w:hAnsi="Times New Roman" w:cs="Times New Roman"/>
          <w:color w:val="auto"/>
          <w:kern w:val="2"/>
          <w:sz w:val="22"/>
          <w:szCs w:val="22"/>
          <w:lang w:val="en-GB" w:eastAsia="zh-CN"/>
        </w:rPr>
        <w:t>academia</w:t>
      </w:r>
      <w:r w:rsidRPr="00002A18">
        <w:rPr>
          <w:rFonts w:ascii="Times New Roman" w:eastAsia="FangSong_GB2312" w:hAnsi="Times New Roman" w:cs="Times New Roman"/>
          <w:sz w:val="22"/>
          <w:szCs w:val="22"/>
        </w:rPr>
        <w:t xml:space="preserve">, the business and financial sectors, and other relevant stakeholders, and encourage them to make voluntary commitments in the context of the Sharm </w:t>
      </w:r>
      <w:r w:rsidR="00A03304" w:rsidRPr="00002A18">
        <w:rPr>
          <w:rFonts w:ascii="Times New Roman" w:eastAsia="FangSong_GB2312" w:hAnsi="Times New Roman" w:cs="Times New Roman"/>
          <w:sz w:val="22"/>
          <w:szCs w:val="22"/>
        </w:rPr>
        <w:t>E</w:t>
      </w:r>
      <w:r w:rsidRPr="00002A18">
        <w:rPr>
          <w:rFonts w:ascii="Times New Roman" w:eastAsia="FangSong_GB2312" w:hAnsi="Times New Roman" w:cs="Times New Roman"/>
          <w:sz w:val="22"/>
          <w:szCs w:val="22"/>
        </w:rPr>
        <w:t>l Sheikh to Kunming Action Agenda for Nature and People, and to continue to build the momentum for the implementation of the post 2020 global biodiversity framework;</w:t>
      </w:r>
    </w:p>
    <w:p w14:paraId="00EFBB4E" w14:textId="77777777" w:rsidR="00CC4DF5" w:rsidRPr="00002A18" w:rsidRDefault="00B873CA" w:rsidP="00002A18">
      <w:pPr>
        <w:pStyle w:val="Default"/>
        <w:numPr>
          <w:ilvl w:val="0"/>
          <w:numId w:val="1"/>
        </w:numPr>
        <w:tabs>
          <w:tab w:val="left" w:pos="1418"/>
        </w:tabs>
        <w:kinsoku w:val="0"/>
        <w:overflowPunct w:val="0"/>
        <w:snapToGrid w:val="0"/>
        <w:spacing w:before="120" w:after="120"/>
        <w:ind w:firstLine="720"/>
        <w:jc w:val="both"/>
        <w:rPr>
          <w:rFonts w:ascii="Times New Roman" w:eastAsia="FangSong_GB2312" w:hAnsi="Times New Roman" w:cs="Times New Roman"/>
          <w:sz w:val="22"/>
          <w:szCs w:val="22"/>
        </w:rPr>
      </w:pPr>
      <w:r w:rsidRPr="00002A18">
        <w:rPr>
          <w:rFonts w:ascii="Times New Roman" w:eastAsia="FangSong_GB2312" w:hAnsi="Times New Roman" w:cs="Times New Roman"/>
          <w:sz w:val="22"/>
          <w:szCs w:val="22"/>
        </w:rPr>
        <w:t xml:space="preserve">Further develop communication, education and public awareness tools on biodiversity to support changes in behaviour towards the conservation and </w:t>
      </w:r>
      <w:r w:rsidRPr="00002A18">
        <w:rPr>
          <w:rFonts w:ascii="Times New Roman" w:eastAsia="FangSong_GB2312" w:hAnsi="Times New Roman" w:cs="Times New Roman"/>
          <w:color w:val="auto"/>
          <w:kern w:val="2"/>
          <w:sz w:val="22"/>
          <w:szCs w:val="22"/>
          <w:lang w:val="en-GB" w:eastAsia="zh-CN"/>
        </w:rPr>
        <w:t>sustainable</w:t>
      </w:r>
      <w:r w:rsidRPr="00002A18">
        <w:rPr>
          <w:rFonts w:ascii="Times New Roman" w:eastAsia="FangSong_GB2312" w:hAnsi="Times New Roman" w:cs="Times New Roman"/>
          <w:sz w:val="22"/>
          <w:szCs w:val="22"/>
        </w:rPr>
        <w:t xml:space="preserve"> use of biodiversity; </w:t>
      </w:r>
    </w:p>
    <w:p w14:paraId="07F1598F" w14:textId="54A8B480" w:rsidR="00CC4DF5" w:rsidRPr="00002A18" w:rsidRDefault="00B873CA" w:rsidP="00002A18">
      <w:pPr>
        <w:pStyle w:val="Default"/>
        <w:numPr>
          <w:ilvl w:val="0"/>
          <w:numId w:val="1"/>
        </w:numPr>
        <w:tabs>
          <w:tab w:val="left" w:pos="1418"/>
        </w:tabs>
        <w:kinsoku w:val="0"/>
        <w:overflowPunct w:val="0"/>
        <w:snapToGrid w:val="0"/>
        <w:spacing w:before="120" w:after="120"/>
        <w:ind w:firstLine="720"/>
        <w:jc w:val="both"/>
        <w:rPr>
          <w:rFonts w:ascii="Times New Roman" w:eastAsia="FangSong_GB2312" w:hAnsi="Times New Roman" w:cs="Times New Roman"/>
          <w:color w:val="auto"/>
          <w:kern w:val="2"/>
          <w:sz w:val="22"/>
          <w:szCs w:val="22"/>
          <w:lang w:val="en-US" w:eastAsia="zh-CN"/>
        </w:rPr>
      </w:pPr>
      <w:r w:rsidRPr="00002A18">
        <w:rPr>
          <w:rFonts w:ascii="Times New Roman" w:eastAsia="FangSong_GB2312" w:hAnsi="Times New Roman" w:cs="Times New Roman"/>
          <w:sz w:val="22"/>
          <w:szCs w:val="22"/>
        </w:rPr>
        <w:t xml:space="preserve">Further enhance collaboration and coordinate actions with ongoing multilateral environmental agreements, such as the United Nations Framework </w:t>
      </w:r>
      <w:r w:rsidRPr="00002A18">
        <w:rPr>
          <w:rFonts w:ascii="Times New Roman" w:eastAsia="FangSong_GB2312" w:hAnsi="Times New Roman" w:cs="Times New Roman"/>
          <w:color w:val="auto"/>
          <w:kern w:val="2"/>
          <w:sz w:val="22"/>
          <w:szCs w:val="22"/>
          <w:lang w:val="en-GB" w:eastAsia="zh-CN"/>
        </w:rPr>
        <w:t>Convention</w:t>
      </w:r>
      <w:r w:rsidRPr="00002A18">
        <w:rPr>
          <w:rFonts w:ascii="Times New Roman" w:eastAsia="FangSong_GB2312" w:hAnsi="Times New Roman" w:cs="Times New Roman"/>
          <w:sz w:val="22"/>
          <w:szCs w:val="22"/>
        </w:rPr>
        <w:t xml:space="preserve"> on Climate Change,</w:t>
      </w:r>
      <w:r w:rsidR="00AD6FE0" w:rsidRPr="00E040C3">
        <w:rPr>
          <w:rStyle w:val="FootnoteReference"/>
          <w:rFonts w:ascii="Times New Roman" w:eastAsia="FangSong_GB2312" w:hAnsi="Times New Roman" w:cs="Times New Roman"/>
          <w:sz w:val="22"/>
          <w:szCs w:val="22"/>
          <w:lang w:val="en-GB"/>
        </w:rPr>
        <w:footnoteReference w:id="11"/>
      </w:r>
      <w:r w:rsidRPr="00002A18">
        <w:rPr>
          <w:rFonts w:ascii="Times New Roman" w:eastAsia="FangSong_GB2312" w:hAnsi="Times New Roman" w:cs="Times New Roman"/>
          <w:sz w:val="22"/>
          <w:szCs w:val="22"/>
        </w:rPr>
        <w:t xml:space="preserve"> the United Nations Convention to Combat Desertification,</w:t>
      </w:r>
      <w:r w:rsidR="00A16550" w:rsidRPr="00E040C3">
        <w:rPr>
          <w:rStyle w:val="FootnoteReference"/>
          <w:rFonts w:ascii="Times New Roman" w:eastAsia="FangSong_GB2312" w:hAnsi="Times New Roman" w:cs="Times New Roman"/>
          <w:sz w:val="22"/>
          <w:szCs w:val="22"/>
          <w:lang w:val="en-GB"/>
        </w:rPr>
        <w:footnoteReference w:id="12"/>
      </w:r>
      <w:r w:rsidRPr="00002A18">
        <w:rPr>
          <w:rFonts w:ascii="Times New Roman" w:eastAsia="FangSong_GB2312" w:hAnsi="Times New Roman" w:cs="Times New Roman"/>
          <w:sz w:val="22"/>
          <w:szCs w:val="22"/>
        </w:rPr>
        <w:t xml:space="preserve"> and the biodiversity-related conventions, as well as the 2030 Agenda for Sustainable Development and other related international and multilateral processes, to promote the protection, conservation, sustainable management and restoration of terrestrial, freshwater and marine biodiversity, while contributing to other sustainable development goals, aligned </w:t>
      </w:r>
      <w:r w:rsidR="00A16550" w:rsidRPr="00002A18">
        <w:rPr>
          <w:rFonts w:ascii="Times New Roman" w:eastAsia="FangSong_GB2312" w:hAnsi="Times New Roman" w:cs="Times New Roman"/>
          <w:sz w:val="22"/>
          <w:szCs w:val="22"/>
        </w:rPr>
        <w:t>with</w:t>
      </w:r>
      <w:r w:rsidR="00A16550" w:rsidRPr="00002A18">
        <w:rPr>
          <w:rFonts w:ascii="Times New Roman" w:eastAsia="FangSong_GB2312" w:hAnsi="Times New Roman" w:cs="Times New Roman"/>
          <w:sz w:val="22"/>
          <w:szCs w:val="22"/>
        </w:rPr>
        <w:t xml:space="preserve"> </w:t>
      </w:r>
      <w:r w:rsidRPr="00002A18">
        <w:rPr>
          <w:rFonts w:ascii="Times New Roman" w:eastAsia="FangSong_GB2312" w:hAnsi="Times New Roman" w:cs="Times New Roman"/>
          <w:sz w:val="22"/>
          <w:szCs w:val="22"/>
        </w:rPr>
        <w:t>the 2030 Agenda for Sustainable Development.</w:t>
      </w:r>
    </w:p>
    <w:p w14:paraId="55B5A3A5" w14:textId="77777777" w:rsidR="00F73768" w:rsidRDefault="00F73768">
      <w:pPr>
        <w:spacing w:before="320" w:after="320"/>
        <w:rPr>
          <w:rFonts w:ascii="Times New Roman" w:eastAsia="FangSong_GB2312" w:hAnsi="Times New Roman" w:cs="Times New Roman"/>
          <w:sz w:val="24"/>
          <w:szCs w:val="24"/>
        </w:rPr>
      </w:pPr>
    </w:p>
    <w:p w14:paraId="114BC1A7" w14:textId="43BD1F9D" w:rsidR="00F73768" w:rsidRDefault="00F73768">
      <w:pPr>
        <w:spacing w:before="320" w:after="320"/>
        <w:rPr>
          <w:rFonts w:ascii="Times New Roman" w:eastAsia="FangSong_GB2312" w:hAnsi="Times New Roman" w:cs="Times New Roman"/>
          <w:sz w:val="24"/>
          <w:szCs w:val="24"/>
        </w:rPr>
      </w:pPr>
      <w:r>
        <w:rPr>
          <w:rFonts w:ascii="Times New Roman" w:eastAsia="FangSong_GB2312" w:hAnsi="Times New Roman" w:cs="Times New Roman"/>
          <w:sz w:val="24"/>
          <w:szCs w:val="24"/>
        </w:rPr>
        <w:t xml:space="preserve">Adopted, 13 October, 2021, Kunming, China. </w:t>
      </w:r>
    </w:p>
    <w:p w14:paraId="51057B98" w14:textId="4B7DC3F5" w:rsidR="00CC4DF5" w:rsidRDefault="00B873CA">
      <w:pPr>
        <w:spacing w:before="320" w:after="320"/>
        <w:rPr>
          <w:rFonts w:ascii="Times New Roman" w:eastAsia="FangSong_GB2312" w:hAnsi="Times New Roman" w:cs="Times New Roman"/>
          <w:sz w:val="24"/>
          <w:szCs w:val="24"/>
        </w:rPr>
      </w:pPr>
      <w:r>
        <w:rPr>
          <w:rFonts w:ascii="Times New Roman" w:eastAsia="FangSong_GB2312" w:hAnsi="Times New Roman" w:cs="Times New Roman"/>
          <w:sz w:val="24"/>
          <w:szCs w:val="24"/>
        </w:rPr>
        <w:t xml:space="preserve">This Declaration will be submitted to the General Assembly of </w:t>
      </w:r>
      <w:r w:rsidR="00A16550">
        <w:rPr>
          <w:rFonts w:ascii="Times New Roman" w:eastAsia="FangSong_GB2312" w:hAnsi="Times New Roman" w:cs="Times New Roman"/>
          <w:sz w:val="24"/>
          <w:szCs w:val="24"/>
        </w:rPr>
        <w:t xml:space="preserve">the </w:t>
      </w:r>
      <w:r>
        <w:rPr>
          <w:rFonts w:ascii="Times New Roman" w:eastAsia="FangSong_GB2312" w:hAnsi="Times New Roman" w:cs="Times New Roman"/>
          <w:sz w:val="24"/>
          <w:szCs w:val="24"/>
        </w:rPr>
        <w:t>United Nations, the 2022 High-Level Political Forum on Sustainable Development, and the United Nations Environment Assembly</w:t>
      </w:r>
      <w:r w:rsidR="00F15E5E">
        <w:rPr>
          <w:rFonts w:ascii="Times New Roman" w:eastAsia="FangSong_GB2312" w:hAnsi="Times New Roman" w:cs="Times New Roman"/>
          <w:sz w:val="24"/>
          <w:szCs w:val="24"/>
        </w:rPr>
        <w:t xml:space="preserve"> at the second part of its</w:t>
      </w:r>
      <w:r w:rsidR="00F259F3">
        <w:rPr>
          <w:rFonts w:ascii="Times New Roman" w:eastAsia="FangSong_GB2312" w:hAnsi="Times New Roman" w:cs="Times New Roman"/>
          <w:sz w:val="24"/>
          <w:szCs w:val="24"/>
        </w:rPr>
        <w:t xml:space="preserve"> fifth session</w:t>
      </w:r>
      <w:r>
        <w:rPr>
          <w:rFonts w:ascii="Times New Roman" w:eastAsia="FangSong_GB2312" w:hAnsi="Times New Roman" w:cs="Times New Roman"/>
          <w:sz w:val="24"/>
          <w:szCs w:val="24"/>
        </w:rPr>
        <w:t>.</w:t>
      </w:r>
    </w:p>
    <w:p w14:paraId="5A6367D9" w14:textId="77777777" w:rsidR="00CC4DF5" w:rsidRDefault="00CC4DF5">
      <w:pPr>
        <w:spacing w:before="320" w:after="320"/>
        <w:rPr>
          <w:rFonts w:ascii="FangSong_GB2312" w:eastAsia="FangSong_GB2312" w:hAnsi="Times New Roman" w:cs="Times New Roman"/>
          <w:sz w:val="24"/>
          <w:szCs w:val="24"/>
        </w:rPr>
      </w:pPr>
    </w:p>
    <w:sectPr w:rsidR="00CC4DF5">
      <w:headerReference w:type="default" r:id="rId16"/>
      <w:footerReference w:type="default" r:id="rId1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911FB" w14:textId="77777777" w:rsidR="00DA36A6" w:rsidRDefault="00DA36A6">
      <w:r>
        <w:separator/>
      </w:r>
    </w:p>
  </w:endnote>
  <w:endnote w:type="continuationSeparator" w:id="0">
    <w:p w14:paraId="0674A310" w14:textId="77777777" w:rsidR="00DA36A6" w:rsidRDefault="00DA36A6">
      <w:r>
        <w:continuationSeparator/>
      </w:r>
    </w:p>
  </w:endnote>
  <w:endnote w:type="continuationNotice" w:id="1">
    <w:p w14:paraId="797F89AE" w14:textId="77777777" w:rsidR="00DA36A6" w:rsidRDefault="00DA3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angSong_GB2312">
    <w:altName w:val="Microsoft YaHei"/>
    <w:charset w:val="86"/>
    <w:family w:val="auto"/>
    <w:pitch w:val="default"/>
    <w:sig w:usb0="00000001" w:usb1="080E0000" w:usb2="00000000" w:usb3="00000000" w:csb0="00040000"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CF352" w14:textId="77777777" w:rsidR="00CC4DF5" w:rsidRDefault="00B873CA">
    <w:pPr>
      <w:pStyle w:val="Footer"/>
      <w:jc w:val="center"/>
      <w:rPr>
        <w:rFonts w:ascii="FangSong_GB2312" w:eastAsia="FangSong_GB2312" w:hAnsi="FangSong_GB2312" w:cs="FangSong_GB2312"/>
        <w:sz w:val="24"/>
        <w:szCs w:val="24"/>
      </w:rPr>
    </w:pPr>
    <w:r>
      <w:rPr>
        <w:noProof/>
        <w:sz w:val="24"/>
      </w:rPr>
      <mc:AlternateContent>
        <mc:Choice Requires="wps">
          <w:drawing>
            <wp:anchor distT="0" distB="0" distL="114300" distR="114300" simplePos="0" relativeHeight="251659264" behindDoc="0" locked="0" layoutInCell="1" allowOverlap="1" wp14:anchorId="3079B983" wp14:editId="48CE9F4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03945" w14:textId="77777777" w:rsidR="00CC4DF5" w:rsidRDefault="00B873CA">
                          <w:pPr>
                            <w:pStyle w:val="Footer"/>
                            <w:rPr>
                              <w:rFonts w:ascii="FangSong_GB2312" w:eastAsia="FangSong_GB2312" w:hAnsi="FangSong_GB2312" w:cs="FangSong_GB2312"/>
                              <w:sz w:val="24"/>
                              <w:szCs w:val="24"/>
                            </w:rPr>
                          </w:pPr>
                          <w:r>
                            <w:rPr>
                              <w:rFonts w:ascii="FangSong_GB2312" w:eastAsia="FangSong_GB2312" w:hAnsi="FangSong_GB2312" w:cs="FangSong_GB2312" w:hint="eastAsia"/>
                              <w:sz w:val="24"/>
                              <w:szCs w:val="24"/>
                            </w:rPr>
                            <w:fldChar w:fldCharType="begin"/>
                          </w:r>
                          <w:r>
                            <w:rPr>
                              <w:rFonts w:ascii="FangSong_GB2312" w:eastAsia="FangSong_GB2312" w:hAnsi="FangSong_GB2312" w:cs="FangSong_GB2312" w:hint="eastAsia"/>
                              <w:sz w:val="24"/>
                              <w:szCs w:val="24"/>
                            </w:rPr>
                            <w:instrText xml:space="preserve"> PAGE  \* MERGEFORMAT </w:instrText>
                          </w:r>
                          <w:r>
                            <w:rPr>
                              <w:rFonts w:ascii="FangSong_GB2312" w:eastAsia="FangSong_GB2312" w:hAnsi="FangSong_GB2312" w:cs="FangSong_GB2312" w:hint="eastAsia"/>
                              <w:sz w:val="24"/>
                              <w:szCs w:val="24"/>
                            </w:rPr>
                            <w:fldChar w:fldCharType="separate"/>
                          </w:r>
                          <w:r>
                            <w:rPr>
                              <w:rFonts w:ascii="FangSong_GB2312" w:eastAsia="FangSong_GB2312" w:hAnsi="FangSong_GB2312" w:cs="FangSong_GB2312"/>
                              <w:sz w:val="24"/>
                              <w:szCs w:val="24"/>
                            </w:rPr>
                            <w:t>- 1 -</w:t>
                          </w:r>
                          <w:r>
                            <w:rPr>
                              <w:rFonts w:ascii="FangSong_GB2312" w:eastAsia="FangSong_GB2312" w:hAnsi="FangSong_GB2312" w:cs="FangSong_GB2312"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79B983"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23903945" w14:textId="77777777" w:rsidR="00CC4DF5" w:rsidRDefault="00B873CA">
                    <w:pPr>
                      <w:pStyle w:val="Footer"/>
                      <w:rPr>
                        <w:rFonts w:ascii="FangSong_GB2312" w:eastAsia="FangSong_GB2312" w:hAnsi="FangSong_GB2312" w:cs="FangSong_GB2312"/>
                        <w:sz w:val="24"/>
                        <w:szCs w:val="24"/>
                      </w:rPr>
                    </w:pPr>
                    <w:r>
                      <w:rPr>
                        <w:rFonts w:ascii="FangSong_GB2312" w:eastAsia="FangSong_GB2312" w:hAnsi="FangSong_GB2312" w:cs="FangSong_GB2312" w:hint="eastAsia"/>
                        <w:sz w:val="24"/>
                        <w:szCs w:val="24"/>
                      </w:rPr>
                      <w:fldChar w:fldCharType="begin"/>
                    </w:r>
                    <w:r>
                      <w:rPr>
                        <w:rFonts w:ascii="FangSong_GB2312" w:eastAsia="FangSong_GB2312" w:hAnsi="FangSong_GB2312" w:cs="FangSong_GB2312" w:hint="eastAsia"/>
                        <w:sz w:val="24"/>
                        <w:szCs w:val="24"/>
                      </w:rPr>
                      <w:instrText xml:space="preserve"> PAGE  \* MERGEFORMAT </w:instrText>
                    </w:r>
                    <w:r>
                      <w:rPr>
                        <w:rFonts w:ascii="FangSong_GB2312" w:eastAsia="FangSong_GB2312" w:hAnsi="FangSong_GB2312" w:cs="FangSong_GB2312" w:hint="eastAsia"/>
                        <w:sz w:val="24"/>
                        <w:szCs w:val="24"/>
                      </w:rPr>
                      <w:fldChar w:fldCharType="separate"/>
                    </w:r>
                    <w:r>
                      <w:rPr>
                        <w:rFonts w:ascii="FangSong_GB2312" w:eastAsia="FangSong_GB2312" w:hAnsi="FangSong_GB2312" w:cs="FangSong_GB2312"/>
                        <w:sz w:val="24"/>
                        <w:szCs w:val="24"/>
                      </w:rPr>
                      <w:t>- 1 -</w:t>
                    </w:r>
                    <w:r>
                      <w:rPr>
                        <w:rFonts w:ascii="FangSong_GB2312" w:eastAsia="FangSong_GB2312" w:hAnsi="FangSong_GB2312" w:cs="FangSong_GB2312"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52CC7" w14:textId="77777777" w:rsidR="00DA36A6" w:rsidRDefault="00DA36A6">
      <w:r>
        <w:separator/>
      </w:r>
    </w:p>
  </w:footnote>
  <w:footnote w:type="continuationSeparator" w:id="0">
    <w:p w14:paraId="10E86612" w14:textId="77777777" w:rsidR="00DA36A6" w:rsidRDefault="00DA36A6">
      <w:r>
        <w:continuationSeparator/>
      </w:r>
    </w:p>
  </w:footnote>
  <w:footnote w:type="continuationNotice" w:id="1">
    <w:p w14:paraId="303B84D6" w14:textId="77777777" w:rsidR="00DA36A6" w:rsidRDefault="00DA36A6"/>
  </w:footnote>
  <w:footnote w:id="2">
    <w:p w14:paraId="39C0FB40" w14:textId="2C5365C3" w:rsidR="00CC4DF5" w:rsidRPr="00002A18" w:rsidRDefault="00B873CA" w:rsidP="00002A18">
      <w:pPr>
        <w:pStyle w:val="FootnoteText"/>
        <w:jc w:val="both"/>
        <w:rPr>
          <w:rFonts w:ascii="Times New Roman" w:hAnsi="Times New Roman" w:cs="Times New Roman"/>
          <w:lang w:val="en-GB"/>
        </w:rPr>
      </w:pPr>
      <w:r w:rsidRPr="00002A18">
        <w:rPr>
          <w:rStyle w:val="FootnoteReference"/>
          <w:rFonts w:ascii="Times New Roman" w:hAnsi="Times New Roman" w:cs="Times New Roman"/>
        </w:rPr>
        <w:footnoteRef/>
      </w:r>
      <w:r w:rsidRPr="00002A18">
        <w:rPr>
          <w:rFonts w:ascii="Times New Roman" w:hAnsi="Times New Roman" w:cs="Times New Roman"/>
          <w:lang w:val="en-GB"/>
        </w:rPr>
        <w:t xml:space="preserve">Comprising: the fifteenth meeting of the Conference of the Parties, the tenth meeting of the Conference of the Parties serving as the meeting of the </w:t>
      </w:r>
      <w:r w:rsidR="00567D85">
        <w:rPr>
          <w:rFonts w:ascii="Times New Roman" w:hAnsi="Times New Roman" w:cs="Times New Roman"/>
          <w:lang w:val="en-GB"/>
        </w:rPr>
        <w:t xml:space="preserve">Parties to the </w:t>
      </w:r>
      <w:r w:rsidRPr="00002A18">
        <w:rPr>
          <w:rFonts w:ascii="Times New Roman" w:hAnsi="Times New Roman" w:cs="Times New Roman"/>
          <w:lang w:val="en-GB"/>
        </w:rPr>
        <w:t xml:space="preserve">Cartagena Protocol on Biosafety, and the fourth meeting of the </w:t>
      </w:r>
      <w:r w:rsidR="00567D85">
        <w:rPr>
          <w:rFonts w:ascii="Times New Roman" w:hAnsi="Times New Roman" w:cs="Times New Roman"/>
          <w:lang w:val="en-GB"/>
        </w:rPr>
        <w:t xml:space="preserve">Parties to the </w:t>
      </w:r>
      <w:r w:rsidRPr="00002A18">
        <w:rPr>
          <w:rFonts w:ascii="Times New Roman" w:hAnsi="Times New Roman" w:cs="Times New Roman"/>
          <w:lang w:val="en-GB"/>
        </w:rPr>
        <w:t xml:space="preserve">Nagoya Protocol on Access to Genetic Resources and the Fair and Equitable Sharing of Benefits Arising from Their Utilization. </w:t>
      </w:r>
    </w:p>
  </w:footnote>
  <w:footnote w:id="3">
    <w:p w14:paraId="31EDA792" w14:textId="77777777" w:rsidR="00132470" w:rsidRPr="007565D6" w:rsidRDefault="00132470" w:rsidP="00132470">
      <w:pPr>
        <w:pStyle w:val="FootnoteText"/>
        <w:keepLines/>
        <w:widowControl/>
        <w:kinsoku w:val="0"/>
        <w:overflowPunct w:val="0"/>
        <w:autoSpaceDE w:val="0"/>
        <w:autoSpaceDN w:val="0"/>
        <w:adjustRightInd w:val="0"/>
        <w:spacing w:after="60"/>
        <w:rPr>
          <w:rFonts w:ascii="Times New Roman" w:hAnsi="Times New Roman" w:cs="Times New Roman"/>
          <w:lang w:val="en-GB"/>
        </w:rPr>
      </w:pPr>
      <w:r w:rsidRPr="007565D6">
        <w:rPr>
          <w:rStyle w:val="FootnoteReference"/>
          <w:rFonts w:ascii="Times New Roman" w:hAnsi="Times New Roman" w:cs="Times New Roman"/>
          <w:lang w:val="en-GB"/>
        </w:rPr>
        <w:footnoteRef/>
      </w:r>
      <w:r w:rsidRPr="007565D6">
        <w:rPr>
          <w:rFonts w:ascii="Times New Roman" w:hAnsi="Times New Roman" w:cs="Times New Roman"/>
          <w:lang w:val="en-GB"/>
        </w:rPr>
        <w:t xml:space="preserve"> Conference of the Parties, decision X/2, annex.</w:t>
      </w:r>
    </w:p>
  </w:footnote>
  <w:footnote w:id="4">
    <w:p w14:paraId="45D1B300" w14:textId="77777777" w:rsidR="00E36A82" w:rsidRPr="007565D6" w:rsidRDefault="00E36A82" w:rsidP="00E36A82">
      <w:pPr>
        <w:pStyle w:val="FootnoteText"/>
        <w:keepLines/>
        <w:widowControl/>
        <w:kinsoku w:val="0"/>
        <w:overflowPunct w:val="0"/>
        <w:autoSpaceDE w:val="0"/>
        <w:autoSpaceDN w:val="0"/>
        <w:adjustRightInd w:val="0"/>
        <w:spacing w:after="60"/>
        <w:rPr>
          <w:rFonts w:ascii="Times New Roman" w:hAnsi="Times New Roman" w:cs="Times New Roman"/>
          <w:lang w:val="en-GB"/>
        </w:rPr>
      </w:pPr>
      <w:r w:rsidRPr="007565D6">
        <w:rPr>
          <w:rStyle w:val="FootnoteReference"/>
          <w:rFonts w:ascii="Times New Roman" w:hAnsi="Times New Roman" w:cs="Times New Roman"/>
          <w:lang w:val="en-GB"/>
        </w:rPr>
        <w:footnoteRef/>
      </w:r>
      <w:r w:rsidRPr="007565D6">
        <w:rPr>
          <w:rFonts w:ascii="Times New Roman" w:hAnsi="Times New Roman" w:cs="Times New Roman"/>
          <w:lang w:val="en-GB"/>
        </w:rPr>
        <w:t xml:space="preserve"> General Assembly resolution 70/1</w:t>
      </w:r>
      <w:r w:rsidRPr="0060112E">
        <w:rPr>
          <w:rFonts w:ascii="Times New Roman" w:hAnsi="Times New Roman" w:cs="Times New Roman"/>
          <w:lang w:val="en-GB"/>
        </w:rPr>
        <w:t>,</w:t>
      </w:r>
      <w:r w:rsidRPr="007565D6">
        <w:rPr>
          <w:rFonts w:ascii="Times New Roman" w:hAnsi="Times New Roman" w:cs="Times New Roman"/>
          <w:lang w:val="en-GB"/>
        </w:rPr>
        <w:t xml:space="preserve"> entitled “Transforming our world: the</w:t>
      </w:r>
      <w:r w:rsidRPr="0060112E">
        <w:rPr>
          <w:rFonts w:ascii="Times New Roman" w:hAnsi="Times New Roman" w:cs="Times New Roman"/>
          <w:lang w:val="en-GB"/>
        </w:rPr>
        <w:t xml:space="preserve"> </w:t>
      </w:r>
      <w:r w:rsidRPr="007565D6">
        <w:rPr>
          <w:rFonts w:ascii="Times New Roman" w:hAnsi="Times New Roman" w:cs="Times New Roman"/>
          <w:lang w:val="en-GB"/>
        </w:rPr>
        <w:t>2030 Agenda for Sustainable Development”.</w:t>
      </w:r>
    </w:p>
  </w:footnote>
  <w:footnote w:id="5">
    <w:p w14:paraId="424A76E6" w14:textId="77777777" w:rsidR="00851084" w:rsidRPr="007565D6" w:rsidRDefault="00851084" w:rsidP="00851084">
      <w:pPr>
        <w:pStyle w:val="FootnoteText"/>
        <w:keepLines/>
        <w:widowControl/>
        <w:kinsoku w:val="0"/>
        <w:overflowPunct w:val="0"/>
        <w:autoSpaceDE w:val="0"/>
        <w:autoSpaceDN w:val="0"/>
        <w:adjustRightInd w:val="0"/>
        <w:spacing w:after="60"/>
        <w:rPr>
          <w:rFonts w:ascii="Times New Roman" w:hAnsi="Times New Roman" w:cs="Times New Roman"/>
          <w:lang w:val="en-GB"/>
        </w:rPr>
      </w:pPr>
      <w:r w:rsidRPr="007565D6">
        <w:rPr>
          <w:rStyle w:val="FootnoteReference"/>
          <w:rFonts w:ascii="Times New Roman" w:hAnsi="Times New Roman" w:cs="Times New Roman"/>
          <w:lang w:val="en-GB"/>
        </w:rPr>
        <w:footnoteRef/>
      </w:r>
      <w:r w:rsidRPr="007565D6">
        <w:rPr>
          <w:rFonts w:ascii="Times New Roman" w:hAnsi="Times New Roman" w:cs="Times New Roman"/>
          <w:lang w:val="en-GB"/>
        </w:rPr>
        <w:t xml:space="preserve"> </w:t>
      </w:r>
      <w:r w:rsidRPr="0060112E">
        <w:rPr>
          <w:rFonts w:ascii="Times New Roman" w:hAnsi="Times New Roman" w:cs="Times New Roman"/>
          <w:lang w:val="en-GB"/>
        </w:rPr>
        <w:t>Conference of the Parties, decision X/2.</w:t>
      </w:r>
    </w:p>
  </w:footnote>
  <w:footnote w:id="6">
    <w:p w14:paraId="4FC261F2" w14:textId="77777777" w:rsidR="000F5A1A" w:rsidRPr="007565D6" w:rsidRDefault="000F5A1A" w:rsidP="000F5A1A">
      <w:pPr>
        <w:pStyle w:val="FootnoteText"/>
        <w:keepLines/>
        <w:widowControl/>
        <w:kinsoku w:val="0"/>
        <w:overflowPunct w:val="0"/>
        <w:autoSpaceDE w:val="0"/>
        <w:autoSpaceDN w:val="0"/>
        <w:adjustRightInd w:val="0"/>
        <w:spacing w:after="60"/>
        <w:rPr>
          <w:rFonts w:ascii="Times New Roman" w:hAnsi="Times New Roman" w:cs="Times New Roman"/>
          <w:lang w:val="en-GB"/>
        </w:rPr>
      </w:pPr>
      <w:r w:rsidRPr="007565D6">
        <w:rPr>
          <w:rStyle w:val="FootnoteReference"/>
          <w:rFonts w:ascii="Times New Roman" w:hAnsi="Times New Roman" w:cs="Times New Roman"/>
          <w:lang w:val="en-GB"/>
        </w:rPr>
        <w:footnoteRef/>
      </w:r>
      <w:r w:rsidRPr="007565D6">
        <w:rPr>
          <w:rFonts w:ascii="Times New Roman" w:hAnsi="Times New Roman" w:cs="Times New Roman"/>
          <w:lang w:val="en-GB"/>
        </w:rPr>
        <w:t xml:space="preserve"> UNEP/CBD/COP/13/24.</w:t>
      </w:r>
    </w:p>
  </w:footnote>
  <w:footnote w:id="7">
    <w:p w14:paraId="1CEF194E" w14:textId="77777777" w:rsidR="00865484" w:rsidRPr="007565D6" w:rsidRDefault="00865484" w:rsidP="00865484">
      <w:pPr>
        <w:pStyle w:val="FootnoteText"/>
        <w:keepLines/>
        <w:widowControl/>
        <w:kinsoku w:val="0"/>
        <w:overflowPunct w:val="0"/>
        <w:autoSpaceDE w:val="0"/>
        <w:autoSpaceDN w:val="0"/>
        <w:adjustRightInd w:val="0"/>
        <w:spacing w:after="60"/>
        <w:rPr>
          <w:rFonts w:ascii="Times New Roman" w:hAnsi="Times New Roman" w:cs="Times New Roman"/>
          <w:lang w:val="en-GB"/>
        </w:rPr>
      </w:pPr>
      <w:r w:rsidRPr="007565D6">
        <w:rPr>
          <w:rStyle w:val="FootnoteReference"/>
          <w:rFonts w:ascii="Times New Roman" w:hAnsi="Times New Roman" w:cs="Times New Roman"/>
          <w:lang w:val="en-GB"/>
        </w:rPr>
        <w:footnoteRef/>
      </w:r>
      <w:r w:rsidRPr="007565D6">
        <w:rPr>
          <w:rFonts w:ascii="Times New Roman" w:hAnsi="Times New Roman" w:cs="Times New Roman"/>
          <w:lang w:val="en-GB"/>
        </w:rPr>
        <w:t xml:space="preserve"> General Assembly resolution 73/284.</w:t>
      </w:r>
    </w:p>
  </w:footnote>
  <w:footnote w:id="8">
    <w:p w14:paraId="58B66B01" w14:textId="77777777" w:rsidR="00861637" w:rsidRPr="007565D6" w:rsidRDefault="00861637" w:rsidP="00861637">
      <w:pPr>
        <w:pStyle w:val="FootnoteText"/>
        <w:keepLines/>
        <w:widowControl/>
        <w:kinsoku w:val="0"/>
        <w:overflowPunct w:val="0"/>
        <w:autoSpaceDE w:val="0"/>
        <w:autoSpaceDN w:val="0"/>
        <w:adjustRightInd w:val="0"/>
        <w:spacing w:after="60"/>
        <w:rPr>
          <w:rFonts w:ascii="Times New Roman" w:hAnsi="Times New Roman" w:cs="Times New Roman"/>
          <w:lang w:val="en-GB"/>
        </w:rPr>
      </w:pPr>
      <w:r w:rsidRPr="007565D6">
        <w:rPr>
          <w:rStyle w:val="FootnoteReference"/>
          <w:rFonts w:ascii="Times New Roman" w:hAnsi="Times New Roman" w:cs="Times New Roman"/>
          <w:lang w:val="en-GB"/>
        </w:rPr>
        <w:footnoteRef/>
      </w:r>
      <w:r w:rsidRPr="007565D6">
        <w:rPr>
          <w:rFonts w:ascii="Times New Roman" w:hAnsi="Times New Roman" w:cs="Times New Roman"/>
          <w:lang w:val="en-GB"/>
        </w:rPr>
        <w:t xml:space="preserve"> General Assembly resolution 72/73.</w:t>
      </w:r>
    </w:p>
  </w:footnote>
  <w:footnote w:id="9">
    <w:p w14:paraId="47DBFC70" w14:textId="77777777" w:rsidR="00A03304" w:rsidRPr="007565D6" w:rsidRDefault="00A03304" w:rsidP="00A03304">
      <w:pPr>
        <w:pStyle w:val="FootnoteText"/>
        <w:keepLines/>
        <w:widowControl/>
        <w:kinsoku w:val="0"/>
        <w:overflowPunct w:val="0"/>
        <w:autoSpaceDE w:val="0"/>
        <w:autoSpaceDN w:val="0"/>
        <w:adjustRightInd w:val="0"/>
        <w:spacing w:after="60"/>
        <w:rPr>
          <w:rFonts w:ascii="Times New Roman" w:hAnsi="Times New Roman" w:cs="Times New Roman"/>
        </w:rPr>
      </w:pPr>
      <w:r w:rsidRPr="007565D6">
        <w:rPr>
          <w:rStyle w:val="FootnoteReference"/>
          <w:rFonts w:ascii="Times New Roman" w:hAnsi="Times New Roman" w:cs="Times New Roman"/>
        </w:rPr>
        <w:footnoteRef/>
      </w:r>
      <w:r w:rsidRPr="007565D6">
        <w:rPr>
          <w:rFonts w:ascii="Times New Roman" w:hAnsi="Times New Roman" w:cs="Times New Roman"/>
        </w:rPr>
        <w:t xml:space="preserve"> United Nations, </w:t>
      </w:r>
      <w:r w:rsidRPr="007565D6">
        <w:rPr>
          <w:rFonts w:ascii="Times New Roman" w:hAnsi="Times New Roman" w:cs="Times New Roman"/>
          <w:i/>
          <w:iCs/>
        </w:rPr>
        <w:t>Treaty Series</w:t>
      </w:r>
      <w:r w:rsidRPr="007565D6">
        <w:rPr>
          <w:rFonts w:ascii="Times New Roman" w:hAnsi="Times New Roman" w:cs="Times New Roman"/>
        </w:rPr>
        <w:t>, No. I-54113.</w:t>
      </w:r>
    </w:p>
  </w:footnote>
  <w:footnote w:id="10">
    <w:p w14:paraId="3B739048" w14:textId="77777777" w:rsidR="00CC4DF5" w:rsidRDefault="00B873CA">
      <w:pPr>
        <w:widowControl/>
        <w:jc w:val="left"/>
        <w:rPr>
          <w:rFonts w:ascii="Times New Roman" w:eastAsia="Times New Roman" w:hAnsi="Times New Roman" w:cs="Times New Roman"/>
          <w:kern w:val="0"/>
          <w:sz w:val="24"/>
          <w:szCs w:val="24"/>
          <w:lang w:val="en-CA" w:eastAsia="en-US"/>
        </w:rPr>
      </w:pPr>
      <w:r>
        <w:rPr>
          <w:rStyle w:val="FootnoteReference"/>
        </w:rPr>
        <w:footnoteRef/>
      </w:r>
      <w:r>
        <w:t xml:space="preserve"> </w:t>
      </w:r>
      <w:r>
        <w:rPr>
          <w:rFonts w:ascii="Times New Roman" w:eastAsia="Times New Roman" w:hAnsi="Times New Roman" w:cs="Times New Roman"/>
          <w:color w:val="000000"/>
          <w:kern w:val="0"/>
          <w:sz w:val="18"/>
          <w:szCs w:val="18"/>
          <w:lang w:val="en-CA" w:eastAsia="en-US"/>
        </w:rPr>
        <w:t>Ecosystem-based approaches may also be referred to as “Nature based solutions” as per SBSTTA recommendation 23/2, paragraph 4”.</w:t>
      </w:r>
    </w:p>
    <w:p w14:paraId="5B72DF50" w14:textId="77777777" w:rsidR="00CC4DF5" w:rsidRDefault="00CC4DF5">
      <w:pPr>
        <w:pStyle w:val="FootnoteText"/>
      </w:pPr>
    </w:p>
  </w:footnote>
  <w:footnote w:id="11">
    <w:p w14:paraId="4A22969F" w14:textId="77777777" w:rsidR="00AD6FE0" w:rsidRPr="007565D6" w:rsidRDefault="00AD6FE0" w:rsidP="00AD6FE0">
      <w:pPr>
        <w:pStyle w:val="FootnoteText"/>
        <w:keepLines/>
        <w:widowControl/>
        <w:kinsoku w:val="0"/>
        <w:overflowPunct w:val="0"/>
        <w:autoSpaceDE w:val="0"/>
        <w:autoSpaceDN w:val="0"/>
        <w:adjustRightInd w:val="0"/>
        <w:spacing w:after="60"/>
        <w:rPr>
          <w:rFonts w:ascii="Times New Roman" w:hAnsi="Times New Roman" w:cs="Times New Roman"/>
        </w:rPr>
      </w:pPr>
      <w:r w:rsidRPr="007565D6">
        <w:rPr>
          <w:rStyle w:val="FootnoteReference"/>
          <w:rFonts w:ascii="Times New Roman" w:hAnsi="Times New Roman" w:cs="Times New Roman"/>
        </w:rPr>
        <w:footnoteRef/>
      </w:r>
      <w:r w:rsidRPr="007565D6">
        <w:rPr>
          <w:rFonts w:ascii="Times New Roman" w:hAnsi="Times New Roman" w:cs="Times New Roman"/>
        </w:rPr>
        <w:t xml:space="preserve"> United Nations, </w:t>
      </w:r>
      <w:r w:rsidRPr="007565D6">
        <w:rPr>
          <w:rFonts w:ascii="Times New Roman" w:hAnsi="Times New Roman" w:cs="Times New Roman"/>
          <w:i/>
          <w:iCs/>
        </w:rPr>
        <w:t>Treaty Series</w:t>
      </w:r>
      <w:r w:rsidRPr="007565D6">
        <w:rPr>
          <w:rFonts w:ascii="Times New Roman" w:hAnsi="Times New Roman" w:cs="Times New Roman"/>
        </w:rPr>
        <w:t>, vol. 1771, No. 30822.</w:t>
      </w:r>
    </w:p>
  </w:footnote>
  <w:footnote w:id="12">
    <w:p w14:paraId="3EE19F61" w14:textId="77777777" w:rsidR="00A16550" w:rsidRPr="007565D6" w:rsidRDefault="00A16550" w:rsidP="00A16550">
      <w:pPr>
        <w:pStyle w:val="FootnoteText"/>
        <w:keepLines/>
        <w:widowControl/>
        <w:kinsoku w:val="0"/>
        <w:overflowPunct w:val="0"/>
        <w:autoSpaceDE w:val="0"/>
        <w:autoSpaceDN w:val="0"/>
        <w:adjustRightInd w:val="0"/>
        <w:spacing w:after="60"/>
        <w:rPr>
          <w:rFonts w:ascii="Times New Roman" w:hAnsi="Times New Roman" w:cs="Times New Roman"/>
        </w:rPr>
      </w:pPr>
      <w:r w:rsidRPr="007565D6">
        <w:rPr>
          <w:rStyle w:val="FootnoteReference"/>
          <w:rFonts w:ascii="Times New Roman" w:hAnsi="Times New Roman" w:cs="Times New Roman"/>
        </w:rPr>
        <w:footnoteRef/>
      </w:r>
      <w:r w:rsidRPr="007565D6">
        <w:rPr>
          <w:rFonts w:ascii="Times New Roman" w:hAnsi="Times New Roman" w:cs="Times New Roman"/>
        </w:rPr>
        <w:t xml:space="preserve"> Ibid., vol. 1954, No. 33480.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5F73B" w14:textId="77777777" w:rsidR="00800B31" w:rsidRDefault="00800B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42667D"/>
    <w:multiLevelType w:val="singleLevel"/>
    <w:tmpl w:val="6542667D"/>
    <w:lvl w:ilvl="0">
      <w:start w:val="1"/>
      <w:numFmt w:val="decimal"/>
      <w:suff w:val="space"/>
      <w:lvlText w:val="%1."/>
      <w:lvlJc w:val="left"/>
      <w:rPr>
        <w:rFonts w:ascii="Times New Roman" w:hAnsi="Times New Roman" w:cs="Times New Roman" w:hint="default"/>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420"/>
  <w:drawingGridVerticalSpacing w:val="156"/>
  <w:noPunctuationKerning/>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B03"/>
    <w:rsid w:val="00001BCB"/>
    <w:rsid w:val="00002A18"/>
    <w:rsid w:val="00003287"/>
    <w:rsid w:val="00004B80"/>
    <w:rsid w:val="00005809"/>
    <w:rsid w:val="000077C1"/>
    <w:rsid w:val="000104EE"/>
    <w:rsid w:val="000170E1"/>
    <w:rsid w:val="000219AF"/>
    <w:rsid w:val="0002371E"/>
    <w:rsid w:val="00024A9A"/>
    <w:rsid w:val="00025A8A"/>
    <w:rsid w:val="0003374E"/>
    <w:rsid w:val="00035222"/>
    <w:rsid w:val="00040341"/>
    <w:rsid w:val="00040765"/>
    <w:rsid w:val="00042332"/>
    <w:rsid w:val="00042457"/>
    <w:rsid w:val="00043967"/>
    <w:rsid w:val="000509C1"/>
    <w:rsid w:val="00066A51"/>
    <w:rsid w:val="00073449"/>
    <w:rsid w:val="0007345D"/>
    <w:rsid w:val="00073F10"/>
    <w:rsid w:val="00075185"/>
    <w:rsid w:val="000778DB"/>
    <w:rsid w:val="00084615"/>
    <w:rsid w:val="00085390"/>
    <w:rsid w:val="000860E7"/>
    <w:rsid w:val="0008671A"/>
    <w:rsid w:val="0009197B"/>
    <w:rsid w:val="00092477"/>
    <w:rsid w:val="00095598"/>
    <w:rsid w:val="00095BE2"/>
    <w:rsid w:val="00097B86"/>
    <w:rsid w:val="000A5976"/>
    <w:rsid w:val="000A69EE"/>
    <w:rsid w:val="000B4DF2"/>
    <w:rsid w:val="000C1263"/>
    <w:rsid w:val="000C5898"/>
    <w:rsid w:val="000D1965"/>
    <w:rsid w:val="000D230F"/>
    <w:rsid w:val="000D335B"/>
    <w:rsid w:val="000D652E"/>
    <w:rsid w:val="000D7282"/>
    <w:rsid w:val="000E0778"/>
    <w:rsid w:val="000E0817"/>
    <w:rsid w:val="000E119F"/>
    <w:rsid w:val="000E64F4"/>
    <w:rsid w:val="000E682B"/>
    <w:rsid w:val="000E7A15"/>
    <w:rsid w:val="000F02A9"/>
    <w:rsid w:val="000F0BD3"/>
    <w:rsid w:val="000F255C"/>
    <w:rsid w:val="000F451E"/>
    <w:rsid w:val="000F52DE"/>
    <w:rsid w:val="000F5A1A"/>
    <w:rsid w:val="000F70CE"/>
    <w:rsid w:val="00104584"/>
    <w:rsid w:val="00104678"/>
    <w:rsid w:val="00116E58"/>
    <w:rsid w:val="001179D5"/>
    <w:rsid w:val="00123827"/>
    <w:rsid w:val="00131D3F"/>
    <w:rsid w:val="00132470"/>
    <w:rsid w:val="0013347C"/>
    <w:rsid w:val="001345D8"/>
    <w:rsid w:val="00137F18"/>
    <w:rsid w:val="001424B9"/>
    <w:rsid w:val="001477F1"/>
    <w:rsid w:val="00154EE5"/>
    <w:rsid w:val="00155554"/>
    <w:rsid w:val="00156008"/>
    <w:rsid w:val="00161AEF"/>
    <w:rsid w:val="0016508B"/>
    <w:rsid w:val="001711EB"/>
    <w:rsid w:val="00175176"/>
    <w:rsid w:val="00176E4A"/>
    <w:rsid w:val="00177428"/>
    <w:rsid w:val="001817E6"/>
    <w:rsid w:val="00181F1D"/>
    <w:rsid w:val="00182B73"/>
    <w:rsid w:val="00187A20"/>
    <w:rsid w:val="00194A0B"/>
    <w:rsid w:val="00195E1D"/>
    <w:rsid w:val="001A0220"/>
    <w:rsid w:val="001A1629"/>
    <w:rsid w:val="001A310D"/>
    <w:rsid w:val="001A70DC"/>
    <w:rsid w:val="001A7E1F"/>
    <w:rsid w:val="001B1B78"/>
    <w:rsid w:val="001B22B8"/>
    <w:rsid w:val="001B4BBC"/>
    <w:rsid w:val="001B60E3"/>
    <w:rsid w:val="001B7F80"/>
    <w:rsid w:val="001C34D7"/>
    <w:rsid w:val="001C3BCC"/>
    <w:rsid w:val="001C4105"/>
    <w:rsid w:val="001C45B5"/>
    <w:rsid w:val="001C50BB"/>
    <w:rsid w:val="001C6421"/>
    <w:rsid w:val="001C72E9"/>
    <w:rsid w:val="001D2F3E"/>
    <w:rsid w:val="001D4708"/>
    <w:rsid w:val="001D63B6"/>
    <w:rsid w:val="001D6675"/>
    <w:rsid w:val="001D68C7"/>
    <w:rsid w:val="001D6E61"/>
    <w:rsid w:val="001D7ED3"/>
    <w:rsid w:val="001E401E"/>
    <w:rsid w:val="001F16A7"/>
    <w:rsid w:val="001F198C"/>
    <w:rsid w:val="001F5E59"/>
    <w:rsid w:val="001F6C21"/>
    <w:rsid w:val="001F7235"/>
    <w:rsid w:val="0020153C"/>
    <w:rsid w:val="00205493"/>
    <w:rsid w:val="00206CCF"/>
    <w:rsid w:val="002134FC"/>
    <w:rsid w:val="0021588F"/>
    <w:rsid w:val="00222B71"/>
    <w:rsid w:val="002251D1"/>
    <w:rsid w:val="002257B0"/>
    <w:rsid w:val="00226771"/>
    <w:rsid w:val="00226CE8"/>
    <w:rsid w:val="00230198"/>
    <w:rsid w:val="00237640"/>
    <w:rsid w:val="00251A15"/>
    <w:rsid w:val="00257F64"/>
    <w:rsid w:val="00263DC2"/>
    <w:rsid w:val="00264981"/>
    <w:rsid w:val="00270358"/>
    <w:rsid w:val="002723F3"/>
    <w:rsid w:val="00275809"/>
    <w:rsid w:val="00281585"/>
    <w:rsid w:val="00285608"/>
    <w:rsid w:val="002A0207"/>
    <w:rsid w:val="002A13CE"/>
    <w:rsid w:val="002A3A2E"/>
    <w:rsid w:val="002A44A0"/>
    <w:rsid w:val="002B270C"/>
    <w:rsid w:val="002B3ED9"/>
    <w:rsid w:val="002B6636"/>
    <w:rsid w:val="002C642F"/>
    <w:rsid w:val="002D3256"/>
    <w:rsid w:val="002D4EF6"/>
    <w:rsid w:val="002E0874"/>
    <w:rsid w:val="002E3057"/>
    <w:rsid w:val="002E6269"/>
    <w:rsid w:val="002F1FF9"/>
    <w:rsid w:val="002F2CC9"/>
    <w:rsid w:val="002F5455"/>
    <w:rsid w:val="003024EF"/>
    <w:rsid w:val="00310EC0"/>
    <w:rsid w:val="003160E2"/>
    <w:rsid w:val="00320263"/>
    <w:rsid w:val="0032355A"/>
    <w:rsid w:val="0032482B"/>
    <w:rsid w:val="00331308"/>
    <w:rsid w:val="00331D2E"/>
    <w:rsid w:val="0033596E"/>
    <w:rsid w:val="003372CC"/>
    <w:rsid w:val="003379B6"/>
    <w:rsid w:val="003425C4"/>
    <w:rsid w:val="0034359F"/>
    <w:rsid w:val="00351E3F"/>
    <w:rsid w:val="00352EA0"/>
    <w:rsid w:val="00356327"/>
    <w:rsid w:val="00362CB0"/>
    <w:rsid w:val="003660EC"/>
    <w:rsid w:val="00370A6F"/>
    <w:rsid w:val="00376B47"/>
    <w:rsid w:val="00376C50"/>
    <w:rsid w:val="0038335D"/>
    <w:rsid w:val="00386197"/>
    <w:rsid w:val="00386DC2"/>
    <w:rsid w:val="00393281"/>
    <w:rsid w:val="00393EB8"/>
    <w:rsid w:val="00397236"/>
    <w:rsid w:val="003A03D0"/>
    <w:rsid w:val="003A058F"/>
    <w:rsid w:val="003A1EF9"/>
    <w:rsid w:val="003A25C6"/>
    <w:rsid w:val="003A35CD"/>
    <w:rsid w:val="003A37A2"/>
    <w:rsid w:val="003A4A75"/>
    <w:rsid w:val="003A6ABF"/>
    <w:rsid w:val="003A6BF4"/>
    <w:rsid w:val="003B00F6"/>
    <w:rsid w:val="003B03FB"/>
    <w:rsid w:val="003B158E"/>
    <w:rsid w:val="003B304E"/>
    <w:rsid w:val="003C0C65"/>
    <w:rsid w:val="003C1048"/>
    <w:rsid w:val="003C2416"/>
    <w:rsid w:val="003C3EE8"/>
    <w:rsid w:val="003C6234"/>
    <w:rsid w:val="003D627B"/>
    <w:rsid w:val="003D630C"/>
    <w:rsid w:val="003D70C6"/>
    <w:rsid w:val="003E09B8"/>
    <w:rsid w:val="003E2285"/>
    <w:rsid w:val="003E291E"/>
    <w:rsid w:val="003E6E99"/>
    <w:rsid w:val="003E7123"/>
    <w:rsid w:val="003F2AF0"/>
    <w:rsid w:val="003F4D39"/>
    <w:rsid w:val="003F6F1E"/>
    <w:rsid w:val="00402485"/>
    <w:rsid w:val="00406871"/>
    <w:rsid w:val="00407EB7"/>
    <w:rsid w:val="00411C53"/>
    <w:rsid w:val="00412C40"/>
    <w:rsid w:val="004208BB"/>
    <w:rsid w:val="00420F7C"/>
    <w:rsid w:val="00422276"/>
    <w:rsid w:val="0042576B"/>
    <w:rsid w:val="00427C92"/>
    <w:rsid w:val="00434DC1"/>
    <w:rsid w:val="0043720D"/>
    <w:rsid w:val="00437E46"/>
    <w:rsid w:val="00441491"/>
    <w:rsid w:val="00443A61"/>
    <w:rsid w:val="00447E71"/>
    <w:rsid w:val="004528AB"/>
    <w:rsid w:val="00452EF6"/>
    <w:rsid w:val="004546CE"/>
    <w:rsid w:val="00455D4F"/>
    <w:rsid w:val="00456649"/>
    <w:rsid w:val="004601C0"/>
    <w:rsid w:val="0046080A"/>
    <w:rsid w:val="00460B1E"/>
    <w:rsid w:val="00464CE1"/>
    <w:rsid w:val="00467915"/>
    <w:rsid w:val="00473446"/>
    <w:rsid w:val="00476C37"/>
    <w:rsid w:val="00477BBE"/>
    <w:rsid w:val="00481717"/>
    <w:rsid w:val="004817C1"/>
    <w:rsid w:val="00483F32"/>
    <w:rsid w:val="00492EF5"/>
    <w:rsid w:val="004934D3"/>
    <w:rsid w:val="004958F7"/>
    <w:rsid w:val="00495C82"/>
    <w:rsid w:val="004A102C"/>
    <w:rsid w:val="004A394C"/>
    <w:rsid w:val="004A6B5F"/>
    <w:rsid w:val="004B44C8"/>
    <w:rsid w:val="004B624A"/>
    <w:rsid w:val="004C19A6"/>
    <w:rsid w:val="004C20AE"/>
    <w:rsid w:val="004C3FFE"/>
    <w:rsid w:val="004D03A8"/>
    <w:rsid w:val="004D202D"/>
    <w:rsid w:val="004D374A"/>
    <w:rsid w:val="004D467C"/>
    <w:rsid w:val="004E0CC2"/>
    <w:rsid w:val="004E1833"/>
    <w:rsid w:val="004E5C7C"/>
    <w:rsid w:val="004F1C6C"/>
    <w:rsid w:val="004F3026"/>
    <w:rsid w:val="004F557A"/>
    <w:rsid w:val="00502CC7"/>
    <w:rsid w:val="00504598"/>
    <w:rsid w:val="0050797B"/>
    <w:rsid w:val="00507DCD"/>
    <w:rsid w:val="005145F4"/>
    <w:rsid w:val="005201E9"/>
    <w:rsid w:val="00526C10"/>
    <w:rsid w:val="00537C33"/>
    <w:rsid w:val="00553F75"/>
    <w:rsid w:val="005576CE"/>
    <w:rsid w:val="00557EDD"/>
    <w:rsid w:val="00561D5D"/>
    <w:rsid w:val="00563FD6"/>
    <w:rsid w:val="00564638"/>
    <w:rsid w:val="00567D85"/>
    <w:rsid w:val="005702DE"/>
    <w:rsid w:val="00572DBA"/>
    <w:rsid w:val="005731BA"/>
    <w:rsid w:val="005738B8"/>
    <w:rsid w:val="005745EA"/>
    <w:rsid w:val="0057679C"/>
    <w:rsid w:val="005803C1"/>
    <w:rsid w:val="00581044"/>
    <w:rsid w:val="00581E95"/>
    <w:rsid w:val="0058257D"/>
    <w:rsid w:val="005844D5"/>
    <w:rsid w:val="0059356B"/>
    <w:rsid w:val="00594543"/>
    <w:rsid w:val="00594CCF"/>
    <w:rsid w:val="005A02DA"/>
    <w:rsid w:val="005A2968"/>
    <w:rsid w:val="005A2DEF"/>
    <w:rsid w:val="005A36E4"/>
    <w:rsid w:val="005A5E90"/>
    <w:rsid w:val="005A73C0"/>
    <w:rsid w:val="005B0B27"/>
    <w:rsid w:val="005B38F8"/>
    <w:rsid w:val="005B5760"/>
    <w:rsid w:val="005B58BE"/>
    <w:rsid w:val="005B742A"/>
    <w:rsid w:val="005C4F39"/>
    <w:rsid w:val="005C5BEC"/>
    <w:rsid w:val="005C5BF4"/>
    <w:rsid w:val="005D1F27"/>
    <w:rsid w:val="005D2377"/>
    <w:rsid w:val="005D73CF"/>
    <w:rsid w:val="005D765D"/>
    <w:rsid w:val="005E12E2"/>
    <w:rsid w:val="005E3825"/>
    <w:rsid w:val="005E393F"/>
    <w:rsid w:val="005F3399"/>
    <w:rsid w:val="005F4544"/>
    <w:rsid w:val="005F7F96"/>
    <w:rsid w:val="00603246"/>
    <w:rsid w:val="00605128"/>
    <w:rsid w:val="0061176E"/>
    <w:rsid w:val="0061177D"/>
    <w:rsid w:val="00611F76"/>
    <w:rsid w:val="00613907"/>
    <w:rsid w:val="00624D2D"/>
    <w:rsid w:val="00634409"/>
    <w:rsid w:val="0063580F"/>
    <w:rsid w:val="006422CD"/>
    <w:rsid w:val="00656DF0"/>
    <w:rsid w:val="00657A3C"/>
    <w:rsid w:val="00663C27"/>
    <w:rsid w:val="0066715D"/>
    <w:rsid w:val="0068407C"/>
    <w:rsid w:val="00685A0E"/>
    <w:rsid w:val="0068698C"/>
    <w:rsid w:val="00687D95"/>
    <w:rsid w:val="00691A85"/>
    <w:rsid w:val="00691B1E"/>
    <w:rsid w:val="00694509"/>
    <w:rsid w:val="00694633"/>
    <w:rsid w:val="006954C6"/>
    <w:rsid w:val="00695FFD"/>
    <w:rsid w:val="006A2511"/>
    <w:rsid w:val="006A34EC"/>
    <w:rsid w:val="006A689D"/>
    <w:rsid w:val="006A6AAB"/>
    <w:rsid w:val="006C1787"/>
    <w:rsid w:val="006C26D8"/>
    <w:rsid w:val="006C2FC3"/>
    <w:rsid w:val="006C48AB"/>
    <w:rsid w:val="006C5884"/>
    <w:rsid w:val="006C7924"/>
    <w:rsid w:val="006D330D"/>
    <w:rsid w:val="006D386C"/>
    <w:rsid w:val="006D5840"/>
    <w:rsid w:val="006D67A2"/>
    <w:rsid w:val="006E0809"/>
    <w:rsid w:val="006E6061"/>
    <w:rsid w:val="006F1914"/>
    <w:rsid w:val="006F460C"/>
    <w:rsid w:val="006F47B0"/>
    <w:rsid w:val="006F5F43"/>
    <w:rsid w:val="006F6894"/>
    <w:rsid w:val="0070021C"/>
    <w:rsid w:val="007053B3"/>
    <w:rsid w:val="00706B6F"/>
    <w:rsid w:val="00711B94"/>
    <w:rsid w:val="00714520"/>
    <w:rsid w:val="00717B01"/>
    <w:rsid w:val="007200AF"/>
    <w:rsid w:val="00740C48"/>
    <w:rsid w:val="00743862"/>
    <w:rsid w:val="0074715A"/>
    <w:rsid w:val="00752372"/>
    <w:rsid w:val="0075325F"/>
    <w:rsid w:val="007533E6"/>
    <w:rsid w:val="00763B00"/>
    <w:rsid w:val="00766BFF"/>
    <w:rsid w:val="007673DB"/>
    <w:rsid w:val="00770233"/>
    <w:rsid w:val="007708F6"/>
    <w:rsid w:val="00774701"/>
    <w:rsid w:val="007760D0"/>
    <w:rsid w:val="00776A13"/>
    <w:rsid w:val="00780222"/>
    <w:rsid w:val="0078100E"/>
    <w:rsid w:val="00781B0D"/>
    <w:rsid w:val="00783AC9"/>
    <w:rsid w:val="0078503F"/>
    <w:rsid w:val="00786B27"/>
    <w:rsid w:val="007879D4"/>
    <w:rsid w:val="00787DF1"/>
    <w:rsid w:val="00792758"/>
    <w:rsid w:val="007A02EE"/>
    <w:rsid w:val="007A0829"/>
    <w:rsid w:val="007A3A57"/>
    <w:rsid w:val="007A7BB5"/>
    <w:rsid w:val="007B5BD7"/>
    <w:rsid w:val="007C3B80"/>
    <w:rsid w:val="007C5765"/>
    <w:rsid w:val="007C7C90"/>
    <w:rsid w:val="007D02DF"/>
    <w:rsid w:val="007D52F9"/>
    <w:rsid w:val="007D5F3D"/>
    <w:rsid w:val="007E00F8"/>
    <w:rsid w:val="007E3637"/>
    <w:rsid w:val="007E7E87"/>
    <w:rsid w:val="007F0501"/>
    <w:rsid w:val="00800714"/>
    <w:rsid w:val="00800B31"/>
    <w:rsid w:val="00803C13"/>
    <w:rsid w:val="00804EA6"/>
    <w:rsid w:val="008170C9"/>
    <w:rsid w:val="00817C50"/>
    <w:rsid w:val="008235E2"/>
    <w:rsid w:val="00823D9B"/>
    <w:rsid w:val="0083062A"/>
    <w:rsid w:val="008319D2"/>
    <w:rsid w:val="00833D80"/>
    <w:rsid w:val="00840E1D"/>
    <w:rsid w:val="008411D8"/>
    <w:rsid w:val="00845646"/>
    <w:rsid w:val="00846AB0"/>
    <w:rsid w:val="00851084"/>
    <w:rsid w:val="00855FD4"/>
    <w:rsid w:val="00857FB1"/>
    <w:rsid w:val="00861125"/>
    <w:rsid w:val="00861637"/>
    <w:rsid w:val="00865484"/>
    <w:rsid w:val="00872A96"/>
    <w:rsid w:val="00873F0B"/>
    <w:rsid w:val="00875324"/>
    <w:rsid w:val="0087791A"/>
    <w:rsid w:val="00877DE0"/>
    <w:rsid w:val="008808A1"/>
    <w:rsid w:val="00880A1F"/>
    <w:rsid w:val="0088132D"/>
    <w:rsid w:val="00885FA0"/>
    <w:rsid w:val="00887580"/>
    <w:rsid w:val="008910CC"/>
    <w:rsid w:val="008A0CC6"/>
    <w:rsid w:val="008A100B"/>
    <w:rsid w:val="008A29C7"/>
    <w:rsid w:val="008A3638"/>
    <w:rsid w:val="008A585A"/>
    <w:rsid w:val="008B0E43"/>
    <w:rsid w:val="008B136F"/>
    <w:rsid w:val="008B23B8"/>
    <w:rsid w:val="008B3049"/>
    <w:rsid w:val="008B3325"/>
    <w:rsid w:val="008B3B03"/>
    <w:rsid w:val="008B4046"/>
    <w:rsid w:val="008B4C5A"/>
    <w:rsid w:val="008C02D8"/>
    <w:rsid w:val="008C30DA"/>
    <w:rsid w:val="008C601A"/>
    <w:rsid w:val="008C7E36"/>
    <w:rsid w:val="008D20B4"/>
    <w:rsid w:val="008F5A32"/>
    <w:rsid w:val="00901DDB"/>
    <w:rsid w:val="00902C88"/>
    <w:rsid w:val="0090728E"/>
    <w:rsid w:val="00907797"/>
    <w:rsid w:val="0091329B"/>
    <w:rsid w:val="00913899"/>
    <w:rsid w:val="00913DB0"/>
    <w:rsid w:val="0092027B"/>
    <w:rsid w:val="00923D07"/>
    <w:rsid w:val="00924219"/>
    <w:rsid w:val="00926E83"/>
    <w:rsid w:val="00932C76"/>
    <w:rsid w:val="00933E3B"/>
    <w:rsid w:val="0093507E"/>
    <w:rsid w:val="00937738"/>
    <w:rsid w:val="009411D8"/>
    <w:rsid w:val="00942324"/>
    <w:rsid w:val="00942C42"/>
    <w:rsid w:val="00946095"/>
    <w:rsid w:val="009525C3"/>
    <w:rsid w:val="00955FF7"/>
    <w:rsid w:val="009568A5"/>
    <w:rsid w:val="00956D78"/>
    <w:rsid w:val="00957DF5"/>
    <w:rsid w:val="00960537"/>
    <w:rsid w:val="009629BA"/>
    <w:rsid w:val="00964AB0"/>
    <w:rsid w:val="009659A2"/>
    <w:rsid w:val="00966217"/>
    <w:rsid w:val="0096662B"/>
    <w:rsid w:val="009721B2"/>
    <w:rsid w:val="00977976"/>
    <w:rsid w:val="009779CA"/>
    <w:rsid w:val="00981060"/>
    <w:rsid w:val="009877A2"/>
    <w:rsid w:val="0099197B"/>
    <w:rsid w:val="009930D7"/>
    <w:rsid w:val="009961DF"/>
    <w:rsid w:val="009A0834"/>
    <w:rsid w:val="009A0CD3"/>
    <w:rsid w:val="009A1290"/>
    <w:rsid w:val="009A54A1"/>
    <w:rsid w:val="009A560E"/>
    <w:rsid w:val="009A7191"/>
    <w:rsid w:val="009B2B82"/>
    <w:rsid w:val="009B61A2"/>
    <w:rsid w:val="009B733A"/>
    <w:rsid w:val="009C21C6"/>
    <w:rsid w:val="009C333D"/>
    <w:rsid w:val="009C55B4"/>
    <w:rsid w:val="009D125A"/>
    <w:rsid w:val="009D2AC9"/>
    <w:rsid w:val="009D3CC0"/>
    <w:rsid w:val="009E2DA8"/>
    <w:rsid w:val="009E2F85"/>
    <w:rsid w:val="009E5285"/>
    <w:rsid w:val="009E6E02"/>
    <w:rsid w:val="009E7054"/>
    <w:rsid w:val="009F1E47"/>
    <w:rsid w:val="009F40E1"/>
    <w:rsid w:val="00A0173F"/>
    <w:rsid w:val="00A03304"/>
    <w:rsid w:val="00A04BEC"/>
    <w:rsid w:val="00A11AA3"/>
    <w:rsid w:val="00A124EC"/>
    <w:rsid w:val="00A1344C"/>
    <w:rsid w:val="00A16550"/>
    <w:rsid w:val="00A21287"/>
    <w:rsid w:val="00A26720"/>
    <w:rsid w:val="00A3026F"/>
    <w:rsid w:val="00A32A6F"/>
    <w:rsid w:val="00A33AA8"/>
    <w:rsid w:val="00A342C7"/>
    <w:rsid w:val="00A35248"/>
    <w:rsid w:val="00A3769A"/>
    <w:rsid w:val="00A4519D"/>
    <w:rsid w:val="00A46397"/>
    <w:rsid w:val="00A47BB7"/>
    <w:rsid w:val="00A514D6"/>
    <w:rsid w:val="00A530D5"/>
    <w:rsid w:val="00A54E4E"/>
    <w:rsid w:val="00A57BD4"/>
    <w:rsid w:val="00A6049C"/>
    <w:rsid w:val="00A61C08"/>
    <w:rsid w:val="00A64023"/>
    <w:rsid w:val="00A64103"/>
    <w:rsid w:val="00A66759"/>
    <w:rsid w:val="00A66E6A"/>
    <w:rsid w:val="00A67173"/>
    <w:rsid w:val="00A673FE"/>
    <w:rsid w:val="00A74BBD"/>
    <w:rsid w:val="00A761D0"/>
    <w:rsid w:val="00A83988"/>
    <w:rsid w:val="00A92537"/>
    <w:rsid w:val="00A930B8"/>
    <w:rsid w:val="00A95E07"/>
    <w:rsid w:val="00A97A6D"/>
    <w:rsid w:val="00A97B90"/>
    <w:rsid w:val="00AA02A0"/>
    <w:rsid w:val="00AA07B7"/>
    <w:rsid w:val="00AA15B2"/>
    <w:rsid w:val="00AA2CEA"/>
    <w:rsid w:val="00AA4760"/>
    <w:rsid w:val="00AB3AFE"/>
    <w:rsid w:val="00AB5478"/>
    <w:rsid w:val="00AB7BD8"/>
    <w:rsid w:val="00AC1372"/>
    <w:rsid w:val="00AC2981"/>
    <w:rsid w:val="00AC53CB"/>
    <w:rsid w:val="00AC6A61"/>
    <w:rsid w:val="00AD17E2"/>
    <w:rsid w:val="00AD56CE"/>
    <w:rsid w:val="00AD6FE0"/>
    <w:rsid w:val="00AE1B31"/>
    <w:rsid w:val="00AE28B9"/>
    <w:rsid w:val="00AE5996"/>
    <w:rsid w:val="00AF1BE5"/>
    <w:rsid w:val="00B00C5B"/>
    <w:rsid w:val="00B03759"/>
    <w:rsid w:val="00B0437A"/>
    <w:rsid w:val="00B057CE"/>
    <w:rsid w:val="00B05A59"/>
    <w:rsid w:val="00B070D4"/>
    <w:rsid w:val="00B07DB8"/>
    <w:rsid w:val="00B15397"/>
    <w:rsid w:val="00B23A39"/>
    <w:rsid w:val="00B302BC"/>
    <w:rsid w:val="00B3058F"/>
    <w:rsid w:val="00B31FFB"/>
    <w:rsid w:val="00B350EA"/>
    <w:rsid w:val="00B35433"/>
    <w:rsid w:val="00B407EF"/>
    <w:rsid w:val="00B428D0"/>
    <w:rsid w:val="00B44207"/>
    <w:rsid w:val="00B52E98"/>
    <w:rsid w:val="00B54FBB"/>
    <w:rsid w:val="00B55758"/>
    <w:rsid w:val="00B56848"/>
    <w:rsid w:val="00B573BE"/>
    <w:rsid w:val="00B6037D"/>
    <w:rsid w:val="00B6117F"/>
    <w:rsid w:val="00B6481E"/>
    <w:rsid w:val="00B655E1"/>
    <w:rsid w:val="00B65D8F"/>
    <w:rsid w:val="00B66802"/>
    <w:rsid w:val="00B67505"/>
    <w:rsid w:val="00B7455A"/>
    <w:rsid w:val="00B745C2"/>
    <w:rsid w:val="00B74E63"/>
    <w:rsid w:val="00B818EE"/>
    <w:rsid w:val="00B8350C"/>
    <w:rsid w:val="00B873CA"/>
    <w:rsid w:val="00B87B00"/>
    <w:rsid w:val="00B914D0"/>
    <w:rsid w:val="00B93CFE"/>
    <w:rsid w:val="00B9452B"/>
    <w:rsid w:val="00BA20B0"/>
    <w:rsid w:val="00BA2D15"/>
    <w:rsid w:val="00BA4C9F"/>
    <w:rsid w:val="00BB4558"/>
    <w:rsid w:val="00BB6781"/>
    <w:rsid w:val="00BB76C6"/>
    <w:rsid w:val="00BC1AE9"/>
    <w:rsid w:val="00BC273F"/>
    <w:rsid w:val="00BC4BFC"/>
    <w:rsid w:val="00BC6196"/>
    <w:rsid w:val="00BD49AE"/>
    <w:rsid w:val="00BD777C"/>
    <w:rsid w:val="00BD781D"/>
    <w:rsid w:val="00BE088D"/>
    <w:rsid w:val="00BE10DF"/>
    <w:rsid w:val="00BE2C24"/>
    <w:rsid w:val="00BE53D1"/>
    <w:rsid w:val="00BF1A5A"/>
    <w:rsid w:val="00BF6ABE"/>
    <w:rsid w:val="00BF6BF1"/>
    <w:rsid w:val="00C00964"/>
    <w:rsid w:val="00C02374"/>
    <w:rsid w:val="00C03E10"/>
    <w:rsid w:val="00C0440E"/>
    <w:rsid w:val="00C12866"/>
    <w:rsid w:val="00C17BDB"/>
    <w:rsid w:val="00C17C9B"/>
    <w:rsid w:val="00C21918"/>
    <w:rsid w:val="00C21C84"/>
    <w:rsid w:val="00C22A47"/>
    <w:rsid w:val="00C277D3"/>
    <w:rsid w:val="00C31B5B"/>
    <w:rsid w:val="00C35263"/>
    <w:rsid w:val="00C365D3"/>
    <w:rsid w:val="00C37ECB"/>
    <w:rsid w:val="00C42412"/>
    <w:rsid w:val="00C47704"/>
    <w:rsid w:val="00C507F6"/>
    <w:rsid w:val="00C52F59"/>
    <w:rsid w:val="00C57608"/>
    <w:rsid w:val="00C668C4"/>
    <w:rsid w:val="00C734A0"/>
    <w:rsid w:val="00C740A8"/>
    <w:rsid w:val="00C753B6"/>
    <w:rsid w:val="00C816BB"/>
    <w:rsid w:val="00C81C55"/>
    <w:rsid w:val="00C82021"/>
    <w:rsid w:val="00C9071E"/>
    <w:rsid w:val="00C92585"/>
    <w:rsid w:val="00C9297C"/>
    <w:rsid w:val="00C94275"/>
    <w:rsid w:val="00C96A6B"/>
    <w:rsid w:val="00C979B2"/>
    <w:rsid w:val="00C97A93"/>
    <w:rsid w:val="00CA1611"/>
    <w:rsid w:val="00CA2649"/>
    <w:rsid w:val="00CA2DE0"/>
    <w:rsid w:val="00CA4E66"/>
    <w:rsid w:val="00CA6C6D"/>
    <w:rsid w:val="00CA7D54"/>
    <w:rsid w:val="00CB0DA0"/>
    <w:rsid w:val="00CB1185"/>
    <w:rsid w:val="00CB438E"/>
    <w:rsid w:val="00CB7F14"/>
    <w:rsid w:val="00CC0E75"/>
    <w:rsid w:val="00CC1666"/>
    <w:rsid w:val="00CC1AE0"/>
    <w:rsid w:val="00CC1FD0"/>
    <w:rsid w:val="00CC4DF5"/>
    <w:rsid w:val="00CD2894"/>
    <w:rsid w:val="00CD7A3F"/>
    <w:rsid w:val="00CE1477"/>
    <w:rsid w:val="00CE14D4"/>
    <w:rsid w:val="00CE4549"/>
    <w:rsid w:val="00CE4550"/>
    <w:rsid w:val="00CE4A07"/>
    <w:rsid w:val="00CE7397"/>
    <w:rsid w:val="00CF1852"/>
    <w:rsid w:val="00CF68BF"/>
    <w:rsid w:val="00CF7C87"/>
    <w:rsid w:val="00D0361B"/>
    <w:rsid w:val="00D05735"/>
    <w:rsid w:val="00D10B83"/>
    <w:rsid w:val="00D10D81"/>
    <w:rsid w:val="00D13F25"/>
    <w:rsid w:val="00D1766E"/>
    <w:rsid w:val="00D242BD"/>
    <w:rsid w:val="00D2678B"/>
    <w:rsid w:val="00D26C05"/>
    <w:rsid w:val="00D30DFC"/>
    <w:rsid w:val="00D33F75"/>
    <w:rsid w:val="00D36680"/>
    <w:rsid w:val="00D3771B"/>
    <w:rsid w:val="00D46791"/>
    <w:rsid w:val="00D50B80"/>
    <w:rsid w:val="00D52196"/>
    <w:rsid w:val="00D522FB"/>
    <w:rsid w:val="00D57133"/>
    <w:rsid w:val="00D627EC"/>
    <w:rsid w:val="00D657A1"/>
    <w:rsid w:val="00D65D4C"/>
    <w:rsid w:val="00D666F5"/>
    <w:rsid w:val="00D7498C"/>
    <w:rsid w:val="00D760FD"/>
    <w:rsid w:val="00D805ED"/>
    <w:rsid w:val="00DA2F46"/>
    <w:rsid w:val="00DA36A6"/>
    <w:rsid w:val="00DA4862"/>
    <w:rsid w:val="00DA731B"/>
    <w:rsid w:val="00DB0B48"/>
    <w:rsid w:val="00DB4B4A"/>
    <w:rsid w:val="00DC2146"/>
    <w:rsid w:val="00DC3F0B"/>
    <w:rsid w:val="00DC425E"/>
    <w:rsid w:val="00DC50AC"/>
    <w:rsid w:val="00DC51FC"/>
    <w:rsid w:val="00DC7396"/>
    <w:rsid w:val="00DD47A8"/>
    <w:rsid w:val="00DD493A"/>
    <w:rsid w:val="00DD4C14"/>
    <w:rsid w:val="00DD4C39"/>
    <w:rsid w:val="00DD61E4"/>
    <w:rsid w:val="00DD777B"/>
    <w:rsid w:val="00DE3435"/>
    <w:rsid w:val="00DF1A55"/>
    <w:rsid w:val="00E01415"/>
    <w:rsid w:val="00E040C3"/>
    <w:rsid w:val="00E0541B"/>
    <w:rsid w:val="00E06B36"/>
    <w:rsid w:val="00E1340D"/>
    <w:rsid w:val="00E2093E"/>
    <w:rsid w:val="00E2171A"/>
    <w:rsid w:val="00E2379F"/>
    <w:rsid w:val="00E26615"/>
    <w:rsid w:val="00E3069C"/>
    <w:rsid w:val="00E366BF"/>
    <w:rsid w:val="00E36A82"/>
    <w:rsid w:val="00E37C59"/>
    <w:rsid w:val="00E41048"/>
    <w:rsid w:val="00E41BDD"/>
    <w:rsid w:val="00E43FA2"/>
    <w:rsid w:val="00E45809"/>
    <w:rsid w:val="00E45D3D"/>
    <w:rsid w:val="00E472AE"/>
    <w:rsid w:val="00E54651"/>
    <w:rsid w:val="00E54BA7"/>
    <w:rsid w:val="00E5584D"/>
    <w:rsid w:val="00E6034E"/>
    <w:rsid w:val="00E61645"/>
    <w:rsid w:val="00E63199"/>
    <w:rsid w:val="00E64968"/>
    <w:rsid w:val="00E7034F"/>
    <w:rsid w:val="00E703D5"/>
    <w:rsid w:val="00E70B74"/>
    <w:rsid w:val="00E729DA"/>
    <w:rsid w:val="00E72FED"/>
    <w:rsid w:val="00E7441F"/>
    <w:rsid w:val="00E75BC0"/>
    <w:rsid w:val="00E76CBF"/>
    <w:rsid w:val="00E845AF"/>
    <w:rsid w:val="00E85232"/>
    <w:rsid w:val="00E87534"/>
    <w:rsid w:val="00E879AC"/>
    <w:rsid w:val="00E91581"/>
    <w:rsid w:val="00E9204E"/>
    <w:rsid w:val="00E94CB4"/>
    <w:rsid w:val="00E95CFE"/>
    <w:rsid w:val="00EA0BFF"/>
    <w:rsid w:val="00EA14E1"/>
    <w:rsid w:val="00EA1CD2"/>
    <w:rsid w:val="00EA74D0"/>
    <w:rsid w:val="00EA7902"/>
    <w:rsid w:val="00EB0AC9"/>
    <w:rsid w:val="00EB3CF0"/>
    <w:rsid w:val="00EB3DF0"/>
    <w:rsid w:val="00EB4E05"/>
    <w:rsid w:val="00EB5C44"/>
    <w:rsid w:val="00EB60B9"/>
    <w:rsid w:val="00EC0CBB"/>
    <w:rsid w:val="00EC390E"/>
    <w:rsid w:val="00EC3928"/>
    <w:rsid w:val="00EC3943"/>
    <w:rsid w:val="00EC4092"/>
    <w:rsid w:val="00EC6335"/>
    <w:rsid w:val="00EC69EC"/>
    <w:rsid w:val="00ED0EBE"/>
    <w:rsid w:val="00ED1BBF"/>
    <w:rsid w:val="00ED25C6"/>
    <w:rsid w:val="00ED30D2"/>
    <w:rsid w:val="00ED4F0F"/>
    <w:rsid w:val="00ED5C52"/>
    <w:rsid w:val="00EE60EF"/>
    <w:rsid w:val="00EF1035"/>
    <w:rsid w:val="00EF69E8"/>
    <w:rsid w:val="00EF75D9"/>
    <w:rsid w:val="00F000A7"/>
    <w:rsid w:val="00F00E45"/>
    <w:rsid w:val="00F03A14"/>
    <w:rsid w:val="00F04009"/>
    <w:rsid w:val="00F05604"/>
    <w:rsid w:val="00F05940"/>
    <w:rsid w:val="00F0720D"/>
    <w:rsid w:val="00F1152F"/>
    <w:rsid w:val="00F14E3C"/>
    <w:rsid w:val="00F15E5E"/>
    <w:rsid w:val="00F218FA"/>
    <w:rsid w:val="00F22B72"/>
    <w:rsid w:val="00F259F3"/>
    <w:rsid w:val="00F3178E"/>
    <w:rsid w:val="00F333D5"/>
    <w:rsid w:val="00F346A9"/>
    <w:rsid w:val="00F34D11"/>
    <w:rsid w:val="00F35F8C"/>
    <w:rsid w:val="00F3627E"/>
    <w:rsid w:val="00F36985"/>
    <w:rsid w:val="00F372DD"/>
    <w:rsid w:val="00F40081"/>
    <w:rsid w:val="00F47457"/>
    <w:rsid w:val="00F47C5A"/>
    <w:rsid w:val="00F52127"/>
    <w:rsid w:val="00F54456"/>
    <w:rsid w:val="00F553C1"/>
    <w:rsid w:val="00F55518"/>
    <w:rsid w:val="00F55904"/>
    <w:rsid w:val="00F55F0C"/>
    <w:rsid w:val="00F56AFD"/>
    <w:rsid w:val="00F6227B"/>
    <w:rsid w:val="00F63DE6"/>
    <w:rsid w:val="00F66E04"/>
    <w:rsid w:val="00F7239A"/>
    <w:rsid w:val="00F73768"/>
    <w:rsid w:val="00F7663D"/>
    <w:rsid w:val="00F87238"/>
    <w:rsid w:val="00F9673A"/>
    <w:rsid w:val="00FA4995"/>
    <w:rsid w:val="00FC3369"/>
    <w:rsid w:val="00FC3B6D"/>
    <w:rsid w:val="00FC3C7C"/>
    <w:rsid w:val="00FC6029"/>
    <w:rsid w:val="00FD152A"/>
    <w:rsid w:val="00FD3DB5"/>
    <w:rsid w:val="00FD7780"/>
    <w:rsid w:val="00FE03FD"/>
    <w:rsid w:val="00FE0B70"/>
    <w:rsid w:val="00FE6830"/>
    <w:rsid w:val="00FF0721"/>
    <w:rsid w:val="00FF3F55"/>
    <w:rsid w:val="00FF48D6"/>
    <w:rsid w:val="011715BA"/>
    <w:rsid w:val="011B0C5C"/>
    <w:rsid w:val="016D2AC0"/>
    <w:rsid w:val="019A5C6C"/>
    <w:rsid w:val="01DD4408"/>
    <w:rsid w:val="01EE2370"/>
    <w:rsid w:val="01FB2E67"/>
    <w:rsid w:val="026B79DB"/>
    <w:rsid w:val="02892F47"/>
    <w:rsid w:val="02922E9C"/>
    <w:rsid w:val="02FE645F"/>
    <w:rsid w:val="031B67ED"/>
    <w:rsid w:val="035B2CAB"/>
    <w:rsid w:val="0364507C"/>
    <w:rsid w:val="037A0526"/>
    <w:rsid w:val="03D76E7B"/>
    <w:rsid w:val="04205575"/>
    <w:rsid w:val="044A52A8"/>
    <w:rsid w:val="045359C5"/>
    <w:rsid w:val="04AF21C1"/>
    <w:rsid w:val="04E875C9"/>
    <w:rsid w:val="05283431"/>
    <w:rsid w:val="05407B4E"/>
    <w:rsid w:val="059449F5"/>
    <w:rsid w:val="0596074B"/>
    <w:rsid w:val="05B211DC"/>
    <w:rsid w:val="068904A1"/>
    <w:rsid w:val="068C4A09"/>
    <w:rsid w:val="06AF1DC3"/>
    <w:rsid w:val="06D92AD5"/>
    <w:rsid w:val="082F70E5"/>
    <w:rsid w:val="08315F44"/>
    <w:rsid w:val="084672F5"/>
    <w:rsid w:val="08740DC1"/>
    <w:rsid w:val="087B69EA"/>
    <w:rsid w:val="08AB3B59"/>
    <w:rsid w:val="08B41106"/>
    <w:rsid w:val="09B469A7"/>
    <w:rsid w:val="09F66D9A"/>
    <w:rsid w:val="0A621C33"/>
    <w:rsid w:val="0AAC2F8C"/>
    <w:rsid w:val="0AEA7635"/>
    <w:rsid w:val="0B467204"/>
    <w:rsid w:val="0B576221"/>
    <w:rsid w:val="0BB03349"/>
    <w:rsid w:val="0BDC4E09"/>
    <w:rsid w:val="0C877A0D"/>
    <w:rsid w:val="0CC8092E"/>
    <w:rsid w:val="0CF86293"/>
    <w:rsid w:val="0D025C0D"/>
    <w:rsid w:val="0D32048B"/>
    <w:rsid w:val="0DD64A76"/>
    <w:rsid w:val="0E467A00"/>
    <w:rsid w:val="0E586564"/>
    <w:rsid w:val="0E8A15F0"/>
    <w:rsid w:val="0EA6250F"/>
    <w:rsid w:val="0EBD240B"/>
    <w:rsid w:val="0F0806A7"/>
    <w:rsid w:val="0F7730ED"/>
    <w:rsid w:val="0F942604"/>
    <w:rsid w:val="10F03EBE"/>
    <w:rsid w:val="1106459E"/>
    <w:rsid w:val="113C4FE3"/>
    <w:rsid w:val="115C0645"/>
    <w:rsid w:val="119E6A77"/>
    <w:rsid w:val="11B658AE"/>
    <w:rsid w:val="11FE7583"/>
    <w:rsid w:val="12C95EA7"/>
    <w:rsid w:val="132478B7"/>
    <w:rsid w:val="13A75B53"/>
    <w:rsid w:val="13EB4443"/>
    <w:rsid w:val="14165A71"/>
    <w:rsid w:val="14341273"/>
    <w:rsid w:val="14BD3D14"/>
    <w:rsid w:val="14D9437A"/>
    <w:rsid w:val="14F17DC4"/>
    <w:rsid w:val="14FD6B91"/>
    <w:rsid w:val="153B533D"/>
    <w:rsid w:val="15961579"/>
    <w:rsid w:val="15C83E52"/>
    <w:rsid w:val="15FD063F"/>
    <w:rsid w:val="166D5F10"/>
    <w:rsid w:val="16A949B3"/>
    <w:rsid w:val="16AB625C"/>
    <w:rsid w:val="16F30A9E"/>
    <w:rsid w:val="171928F6"/>
    <w:rsid w:val="17304237"/>
    <w:rsid w:val="173E3AE5"/>
    <w:rsid w:val="1745397C"/>
    <w:rsid w:val="17706BB4"/>
    <w:rsid w:val="17C17291"/>
    <w:rsid w:val="17F77489"/>
    <w:rsid w:val="1818756B"/>
    <w:rsid w:val="184F37CA"/>
    <w:rsid w:val="18572FFE"/>
    <w:rsid w:val="18593FA0"/>
    <w:rsid w:val="18995793"/>
    <w:rsid w:val="18D833B2"/>
    <w:rsid w:val="194D6509"/>
    <w:rsid w:val="19726CDF"/>
    <w:rsid w:val="19CC536C"/>
    <w:rsid w:val="19E40F82"/>
    <w:rsid w:val="1A161F47"/>
    <w:rsid w:val="1A2F2609"/>
    <w:rsid w:val="1A3D2ABD"/>
    <w:rsid w:val="1A4F6E1C"/>
    <w:rsid w:val="1A660846"/>
    <w:rsid w:val="1AB75E6D"/>
    <w:rsid w:val="1C6B4969"/>
    <w:rsid w:val="1CE35B89"/>
    <w:rsid w:val="1CE922AC"/>
    <w:rsid w:val="1D7074FF"/>
    <w:rsid w:val="1D947D7B"/>
    <w:rsid w:val="1DDC618C"/>
    <w:rsid w:val="1E6E2F53"/>
    <w:rsid w:val="1E89509F"/>
    <w:rsid w:val="1EA76821"/>
    <w:rsid w:val="1EB674A3"/>
    <w:rsid w:val="1F177556"/>
    <w:rsid w:val="1F951356"/>
    <w:rsid w:val="1F9717D7"/>
    <w:rsid w:val="1FA51536"/>
    <w:rsid w:val="208B0AA7"/>
    <w:rsid w:val="20C041F3"/>
    <w:rsid w:val="216F5F83"/>
    <w:rsid w:val="217C0165"/>
    <w:rsid w:val="219E20B4"/>
    <w:rsid w:val="21B602CA"/>
    <w:rsid w:val="22271101"/>
    <w:rsid w:val="22281E85"/>
    <w:rsid w:val="222B24C9"/>
    <w:rsid w:val="22310E7E"/>
    <w:rsid w:val="22CE72E1"/>
    <w:rsid w:val="22D8608E"/>
    <w:rsid w:val="230274AF"/>
    <w:rsid w:val="232D0EBB"/>
    <w:rsid w:val="23A1211C"/>
    <w:rsid w:val="23A91215"/>
    <w:rsid w:val="24190219"/>
    <w:rsid w:val="24B620A9"/>
    <w:rsid w:val="25094229"/>
    <w:rsid w:val="25565A51"/>
    <w:rsid w:val="25591E56"/>
    <w:rsid w:val="255E5153"/>
    <w:rsid w:val="257843E9"/>
    <w:rsid w:val="25886C67"/>
    <w:rsid w:val="25AB23FC"/>
    <w:rsid w:val="25F23381"/>
    <w:rsid w:val="26446C3A"/>
    <w:rsid w:val="269D5624"/>
    <w:rsid w:val="26B12E8D"/>
    <w:rsid w:val="26CE03D5"/>
    <w:rsid w:val="26D737AF"/>
    <w:rsid w:val="26E470D8"/>
    <w:rsid w:val="270065AB"/>
    <w:rsid w:val="271101E2"/>
    <w:rsid w:val="2755072D"/>
    <w:rsid w:val="27F67499"/>
    <w:rsid w:val="27F908C7"/>
    <w:rsid w:val="28065D46"/>
    <w:rsid w:val="288721ED"/>
    <w:rsid w:val="29450F73"/>
    <w:rsid w:val="29471C7C"/>
    <w:rsid w:val="29565A23"/>
    <w:rsid w:val="29826617"/>
    <w:rsid w:val="29FC4B65"/>
    <w:rsid w:val="2A0C3427"/>
    <w:rsid w:val="2A505B46"/>
    <w:rsid w:val="2A6706F5"/>
    <w:rsid w:val="2A6776C1"/>
    <w:rsid w:val="2A7C4349"/>
    <w:rsid w:val="2B1C3EDF"/>
    <w:rsid w:val="2B6A6290"/>
    <w:rsid w:val="2B973BB0"/>
    <w:rsid w:val="2BD15BE6"/>
    <w:rsid w:val="2BFF380F"/>
    <w:rsid w:val="2C0D0F3E"/>
    <w:rsid w:val="2C3E1959"/>
    <w:rsid w:val="2C640FFA"/>
    <w:rsid w:val="2C956998"/>
    <w:rsid w:val="2CB70170"/>
    <w:rsid w:val="2CCB6A45"/>
    <w:rsid w:val="2D2E1F21"/>
    <w:rsid w:val="2D834E4C"/>
    <w:rsid w:val="2DC2748F"/>
    <w:rsid w:val="2DD14ACD"/>
    <w:rsid w:val="2DF64258"/>
    <w:rsid w:val="2EDB74A0"/>
    <w:rsid w:val="2F7C2DE5"/>
    <w:rsid w:val="2FDC6444"/>
    <w:rsid w:val="2FFE69C3"/>
    <w:rsid w:val="2FFE785E"/>
    <w:rsid w:val="301158D5"/>
    <w:rsid w:val="306C127D"/>
    <w:rsid w:val="30812016"/>
    <w:rsid w:val="30842AB4"/>
    <w:rsid w:val="30BE76A7"/>
    <w:rsid w:val="30C96ED6"/>
    <w:rsid w:val="30D51452"/>
    <w:rsid w:val="317052E3"/>
    <w:rsid w:val="31797D40"/>
    <w:rsid w:val="31B77FA8"/>
    <w:rsid w:val="31F97984"/>
    <w:rsid w:val="32312421"/>
    <w:rsid w:val="324A708E"/>
    <w:rsid w:val="327378DD"/>
    <w:rsid w:val="32937DDE"/>
    <w:rsid w:val="32CF41F9"/>
    <w:rsid w:val="336E6DFD"/>
    <w:rsid w:val="339116BA"/>
    <w:rsid w:val="33D55754"/>
    <w:rsid w:val="33DB09FE"/>
    <w:rsid w:val="341E297E"/>
    <w:rsid w:val="345C7376"/>
    <w:rsid w:val="346E3AEA"/>
    <w:rsid w:val="3494044A"/>
    <w:rsid w:val="34E114C4"/>
    <w:rsid w:val="352B0252"/>
    <w:rsid w:val="35B60C9A"/>
    <w:rsid w:val="35E63E40"/>
    <w:rsid w:val="3631199C"/>
    <w:rsid w:val="367F22BF"/>
    <w:rsid w:val="36945B58"/>
    <w:rsid w:val="36FD748F"/>
    <w:rsid w:val="377B37EA"/>
    <w:rsid w:val="37923634"/>
    <w:rsid w:val="3928781F"/>
    <w:rsid w:val="39434546"/>
    <w:rsid w:val="395C2CA8"/>
    <w:rsid w:val="39847E1A"/>
    <w:rsid w:val="39B80C79"/>
    <w:rsid w:val="39C06FF9"/>
    <w:rsid w:val="39DA4B34"/>
    <w:rsid w:val="39F77712"/>
    <w:rsid w:val="3A225FBD"/>
    <w:rsid w:val="3A67689C"/>
    <w:rsid w:val="3AAC0C85"/>
    <w:rsid w:val="3AEC071D"/>
    <w:rsid w:val="3B057310"/>
    <w:rsid w:val="3B664EFC"/>
    <w:rsid w:val="3B6F5445"/>
    <w:rsid w:val="3BB06448"/>
    <w:rsid w:val="3BB16353"/>
    <w:rsid w:val="3C732E20"/>
    <w:rsid w:val="3CB95ACD"/>
    <w:rsid w:val="3DAD2F91"/>
    <w:rsid w:val="3DC836E7"/>
    <w:rsid w:val="3DE42E39"/>
    <w:rsid w:val="3E0033C8"/>
    <w:rsid w:val="3E74720B"/>
    <w:rsid w:val="3E786D95"/>
    <w:rsid w:val="3EA876B4"/>
    <w:rsid w:val="3EBE70A8"/>
    <w:rsid w:val="3EE71B2E"/>
    <w:rsid w:val="3F466DC4"/>
    <w:rsid w:val="3FB17309"/>
    <w:rsid w:val="3FB83BD3"/>
    <w:rsid w:val="40C35797"/>
    <w:rsid w:val="40FD5A02"/>
    <w:rsid w:val="40FF3892"/>
    <w:rsid w:val="40FF7AC1"/>
    <w:rsid w:val="41F136E6"/>
    <w:rsid w:val="42412097"/>
    <w:rsid w:val="426A3054"/>
    <w:rsid w:val="42D82907"/>
    <w:rsid w:val="42E85A97"/>
    <w:rsid w:val="42EF5F99"/>
    <w:rsid w:val="42FD32CF"/>
    <w:rsid w:val="431C6E73"/>
    <w:rsid w:val="43326ECA"/>
    <w:rsid w:val="43351F36"/>
    <w:rsid w:val="44BA4FF5"/>
    <w:rsid w:val="44FE0CCD"/>
    <w:rsid w:val="45451720"/>
    <w:rsid w:val="45597386"/>
    <w:rsid w:val="45892D7D"/>
    <w:rsid w:val="45CF5388"/>
    <w:rsid w:val="45F35E65"/>
    <w:rsid w:val="46217B94"/>
    <w:rsid w:val="46583838"/>
    <w:rsid w:val="46831AE6"/>
    <w:rsid w:val="46960714"/>
    <w:rsid w:val="46DD38E7"/>
    <w:rsid w:val="47AE4026"/>
    <w:rsid w:val="47EA512E"/>
    <w:rsid w:val="48082882"/>
    <w:rsid w:val="481C5012"/>
    <w:rsid w:val="484674F8"/>
    <w:rsid w:val="4893159E"/>
    <w:rsid w:val="48F41612"/>
    <w:rsid w:val="492127D2"/>
    <w:rsid w:val="49471C4B"/>
    <w:rsid w:val="49C43ECD"/>
    <w:rsid w:val="49DC1B33"/>
    <w:rsid w:val="49F2056D"/>
    <w:rsid w:val="4B156D88"/>
    <w:rsid w:val="4B431022"/>
    <w:rsid w:val="4B646979"/>
    <w:rsid w:val="4BE51717"/>
    <w:rsid w:val="4C7665C5"/>
    <w:rsid w:val="4C8212C6"/>
    <w:rsid w:val="4C8674F8"/>
    <w:rsid w:val="4C8E1C2A"/>
    <w:rsid w:val="4D401D4F"/>
    <w:rsid w:val="4D451292"/>
    <w:rsid w:val="4D56220F"/>
    <w:rsid w:val="4DF6662F"/>
    <w:rsid w:val="4E057191"/>
    <w:rsid w:val="4E1F0683"/>
    <w:rsid w:val="4E8B40F8"/>
    <w:rsid w:val="4E9E7F5A"/>
    <w:rsid w:val="4F1309EC"/>
    <w:rsid w:val="4F231FD0"/>
    <w:rsid w:val="4FEB19BB"/>
    <w:rsid w:val="50302B79"/>
    <w:rsid w:val="50C30DCB"/>
    <w:rsid w:val="51110CF6"/>
    <w:rsid w:val="51595462"/>
    <w:rsid w:val="51B2110F"/>
    <w:rsid w:val="51C80ABB"/>
    <w:rsid w:val="521C3EAE"/>
    <w:rsid w:val="521D1C51"/>
    <w:rsid w:val="523F6856"/>
    <w:rsid w:val="5280723C"/>
    <w:rsid w:val="528466AE"/>
    <w:rsid w:val="53012E72"/>
    <w:rsid w:val="530A7C23"/>
    <w:rsid w:val="53273D16"/>
    <w:rsid w:val="534F4F4A"/>
    <w:rsid w:val="53AE69C2"/>
    <w:rsid w:val="53BD045D"/>
    <w:rsid w:val="53E841C1"/>
    <w:rsid w:val="54B104E9"/>
    <w:rsid w:val="54D10AC0"/>
    <w:rsid w:val="553D6A06"/>
    <w:rsid w:val="553E162E"/>
    <w:rsid w:val="55D36241"/>
    <w:rsid w:val="55FF23BE"/>
    <w:rsid w:val="563C5D5F"/>
    <w:rsid w:val="56411F3C"/>
    <w:rsid w:val="564463CF"/>
    <w:rsid w:val="564F45BC"/>
    <w:rsid w:val="565426B1"/>
    <w:rsid w:val="56BF3DCD"/>
    <w:rsid w:val="56EE182D"/>
    <w:rsid w:val="571017DA"/>
    <w:rsid w:val="577051D6"/>
    <w:rsid w:val="5803672D"/>
    <w:rsid w:val="58D24BDB"/>
    <w:rsid w:val="58D3078C"/>
    <w:rsid w:val="591F0F60"/>
    <w:rsid w:val="597C1CF5"/>
    <w:rsid w:val="59801C60"/>
    <w:rsid w:val="59930BB6"/>
    <w:rsid w:val="59B619FB"/>
    <w:rsid w:val="5A362E4C"/>
    <w:rsid w:val="5A790272"/>
    <w:rsid w:val="5A9D670D"/>
    <w:rsid w:val="5B671664"/>
    <w:rsid w:val="5B781EEB"/>
    <w:rsid w:val="5B963FFF"/>
    <w:rsid w:val="5B9B0DA2"/>
    <w:rsid w:val="5BD57C52"/>
    <w:rsid w:val="5C0E6122"/>
    <w:rsid w:val="5C6D6382"/>
    <w:rsid w:val="5CA465F6"/>
    <w:rsid w:val="5CB514EF"/>
    <w:rsid w:val="5D21791F"/>
    <w:rsid w:val="5D607C8B"/>
    <w:rsid w:val="5D706C28"/>
    <w:rsid w:val="5D713493"/>
    <w:rsid w:val="5D7B42AC"/>
    <w:rsid w:val="5D83002B"/>
    <w:rsid w:val="5D8B5CAA"/>
    <w:rsid w:val="5DBD6D1D"/>
    <w:rsid w:val="5E1A27EA"/>
    <w:rsid w:val="5E556F9C"/>
    <w:rsid w:val="5E784126"/>
    <w:rsid w:val="5E7B6471"/>
    <w:rsid w:val="5EC77346"/>
    <w:rsid w:val="5F0C6998"/>
    <w:rsid w:val="5F2300A5"/>
    <w:rsid w:val="5F461F60"/>
    <w:rsid w:val="5F877BC4"/>
    <w:rsid w:val="605E52B0"/>
    <w:rsid w:val="607B7264"/>
    <w:rsid w:val="608D5611"/>
    <w:rsid w:val="60F62FCD"/>
    <w:rsid w:val="611D283A"/>
    <w:rsid w:val="61236159"/>
    <w:rsid w:val="61C01D51"/>
    <w:rsid w:val="61D4181A"/>
    <w:rsid w:val="623A2ACF"/>
    <w:rsid w:val="629441EA"/>
    <w:rsid w:val="629A0B6B"/>
    <w:rsid w:val="6357731A"/>
    <w:rsid w:val="638B296C"/>
    <w:rsid w:val="63A439D7"/>
    <w:rsid w:val="63F24AF5"/>
    <w:rsid w:val="63FA77B6"/>
    <w:rsid w:val="64825703"/>
    <w:rsid w:val="6493145B"/>
    <w:rsid w:val="64A8246D"/>
    <w:rsid w:val="64E80D66"/>
    <w:rsid w:val="65004A44"/>
    <w:rsid w:val="65017F24"/>
    <w:rsid w:val="65282132"/>
    <w:rsid w:val="66104C15"/>
    <w:rsid w:val="66AA1514"/>
    <w:rsid w:val="66C1187B"/>
    <w:rsid w:val="66E61132"/>
    <w:rsid w:val="66F733C2"/>
    <w:rsid w:val="671C0C54"/>
    <w:rsid w:val="672548D0"/>
    <w:rsid w:val="67E12E45"/>
    <w:rsid w:val="686270F9"/>
    <w:rsid w:val="68951C67"/>
    <w:rsid w:val="68C72F4A"/>
    <w:rsid w:val="690A2610"/>
    <w:rsid w:val="690A7A10"/>
    <w:rsid w:val="695D17B5"/>
    <w:rsid w:val="6AA11F38"/>
    <w:rsid w:val="6AAF5351"/>
    <w:rsid w:val="6ABF00E2"/>
    <w:rsid w:val="6AD33E01"/>
    <w:rsid w:val="6AED5C92"/>
    <w:rsid w:val="6AFF5CCA"/>
    <w:rsid w:val="6B2B0906"/>
    <w:rsid w:val="6B4438EA"/>
    <w:rsid w:val="6BA368F3"/>
    <w:rsid w:val="6BED3F12"/>
    <w:rsid w:val="6C264C4F"/>
    <w:rsid w:val="6C854D47"/>
    <w:rsid w:val="6C8D73CC"/>
    <w:rsid w:val="6CA25CFC"/>
    <w:rsid w:val="6CBA269D"/>
    <w:rsid w:val="6DF20726"/>
    <w:rsid w:val="6E12048D"/>
    <w:rsid w:val="6E304979"/>
    <w:rsid w:val="6F330936"/>
    <w:rsid w:val="6F5066A6"/>
    <w:rsid w:val="6F595374"/>
    <w:rsid w:val="6F963F6B"/>
    <w:rsid w:val="6FB82C52"/>
    <w:rsid w:val="6FFE79F4"/>
    <w:rsid w:val="70513708"/>
    <w:rsid w:val="707D7201"/>
    <w:rsid w:val="711B7E75"/>
    <w:rsid w:val="71545B38"/>
    <w:rsid w:val="71E92AC2"/>
    <w:rsid w:val="723B6163"/>
    <w:rsid w:val="72827EEC"/>
    <w:rsid w:val="73007A09"/>
    <w:rsid w:val="73550672"/>
    <w:rsid w:val="737946C1"/>
    <w:rsid w:val="737F77BF"/>
    <w:rsid w:val="741F6586"/>
    <w:rsid w:val="744A358F"/>
    <w:rsid w:val="74525B75"/>
    <w:rsid w:val="74535AB2"/>
    <w:rsid w:val="746F52A6"/>
    <w:rsid w:val="74706A64"/>
    <w:rsid w:val="74713BC0"/>
    <w:rsid w:val="747B205A"/>
    <w:rsid w:val="75EF75B0"/>
    <w:rsid w:val="75F33892"/>
    <w:rsid w:val="75FB56A3"/>
    <w:rsid w:val="762D3B31"/>
    <w:rsid w:val="76505E6A"/>
    <w:rsid w:val="76973765"/>
    <w:rsid w:val="76F5058F"/>
    <w:rsid w:val="77003AC5"/>
    <w:rsid w:val="77626086"/>
    <w:rsid w:val="77C8649B"/>
    <w:rsid w:val="77DA7937"/>
    <w:rsid w:val="77FC22E7"/>
    <w:rsid w:val="780476C1"/>
    <w:rsid w:val="78617D12"/>
    <w:rsid w:val="78671C5C"/>
    <w:rsid w:val="78B75642"/>
    <w:rsid w:val="78DE6C39"/>
    <w:rsid w:val="79465725"/>
    <w:rsid w:val="795C06EB"/>
    <w:rsid w:val="79BC11AE"/>
    <w:rsid w:val="79DA4B8E"/>
    <w:rsid w:val="7A0A0C48"/>
    <w:rsid w:val="7A0C4359"/>
    <w:rsid w:val="7A1C0332"/>
    <w:rsid w:val="7A722CA3"/>
    <w:rsid w:val="7AEE6940"/>
    <w:rsid w:val="7B1B326A"/>
    <w:rsid w:val="7B8C25E5"/>
    <w:rsid w:val="7B932CA8"/>
    <w:rsid w:val="7B9342B1"/>
    <w:rsid w:val="7B95045A"/>
    <w:rsid w:val="7BA936C1"/>
    <w:rsid w:val="7BB772FF"/>
    <w:rsid w:val="7BDA583B"/>
    <w:rsid w:val="7BF96B6E"/>
    <w:rsid w:val="7BFB78B5"/>
    <w:rsid w:val="7C2A14F3"/>
    <w:rsid w:val="7C6B1335"/>
    <w:rsid w:val="7C975D42"/>
    <w:rsid w:val="7CF477F4"/>
    <w:rsid w:val="7D7D1497"/>
    <w:rsid w:val="7D7D2B99"/>
    <w:rsid w:val="7DC30992"/>
    <w:rsid w:val="7DEE7F7C"/>
    <w:rsid w:val="7E1F0CDA"/>
    <w:rsid w:val="7EAB693B"/>
    <w:rsid w:val="7EB418AE"/>
    <w:rsid w:val="7F5C6E2E"/>
    <w:rsid w:val="7F7B3FAF"/>
    <w:rsid w:val="7F914F2A"/>
    <w:rsid w:val="7FB60261"/>
    <w:rsid w:val="7FDC4A2E"/>
    <w:rsid w:val="7FF87E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AC163"/>
  <w15:docId w15:val="{FD55B2F3-5F8F-BF40-BF1C-CA00942C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uiPriority w:val="1"/>
    <w:qFormat/>
    <w:pPr>
      <w:autoSpaceDE w:val="0"/>
      <w:autoSpaceDN w:val="0"/>
      <w:jc w:val="left"/>
    </w:pPr>
    <w:rPr>
      <w:rFonts w:ascii="Georgia" w:eastAsia="Georgia" w:hAnsi="Georgia" w:cs="Georgia"/>
      <w:kern w:val="0"/>
      <w:sz w:val="20"/>
      <w:szCs w:val="20"/>
      <w:lang w:eastAsia="en-US"/>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FootnoteText">
    <w:name w:val="footnote text"/>
    <w:basedOn w:val="Normal"/>
    <w:uiPriority w:val="99"/>
    <w:semiHidden/>
    <w:unhideWhenUsed/>
    <w:qFormat/>
    <w:pPr>
      <w:snapToGrid w:val="0"/>
      <w:jc w:val="left"/>
    </w:pPr>
    <w:rPr>
      <w:sz w:val="18"/>
    </w:rPr>
  </w:style>
  <w:style w:type="paragraph" w:styleId="CommentSubject">
    <w:name w:val="annotation subject"/>
    <w:basedOn w:val="CommentText"/>
    <w:next w:val="CommentText"/>
    <w:link w:val="CommentSubjectChar"/>
    <w:uiPriority w:val="99"/>
    <w:semiHidden/>
    <w:unhideWhenUsed/>
    <w:qFormat/>
    <w:pPr>
      <w:jc w:val="both"/>
    </w:pPr>
    <w:rPr>
      <w:b/>
      <w:bCs/>
      <w:sz w:val="20"/>
      <w:szCs w:val="20"/>
    </w:rPr>
  </w:style>
  <w:style w:type="character" w:styleId="Strong">
    <w:name w:val="Strong"/>
    <w:basedOn w:val="DefaultParagraphFont"/>
    <w:uiPriority w:val="22"/>
    <w:qFormat/>
    <w:rPr>
      <w:b/>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styleId="FootnoteReference">
    <w:name w:val="footnote reference"/>
    <w:basedOn w:val="DefaultParagraphFont"/>
    <w:uiPriority w:val="99"/>
    <w:semiHidden/>
    <w:unhideWhenUsed/>
    <w:qFormat/>
    <w:rPr>
      <w:vertAlign w:val="superscript"/>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ListParagraph">
    <w:name w:val="List Paragraph"/>
    <w:basedOn w:val="Normal"/>
    <w:uiPriority w:val="34"/>
    <w:qFormat/>
    <w:pPr>
      <w:ind w:firstLineChars="200" w:firstLine="420"/>
    </w:pPr>
  </w:style>
  <w:style w:type="character" w:customStyle="1" w:styleId="BalloonTextChar">
    <w:name w:val="Balloon Text Char"/>
    <w:basedOn w:val="DefaultParagraphFont"/>
    <w:link w:val="BalloonText"/>
    <w:uiPriority w:val="99"/>
    <w:semiHidden/>
    <w:qFormat/>
    <w:rPr>
      <w:sz w:val="18"/>
      <w:szCs w:val="18"/>
    </w:rPr>
  </w:style>
  <w:style w:type="character" w:customStyle="1" w:styleId="CommentTextChar">
    <w:name w:val="Comment Text Char"/>
    <w:basedOn w:val="DefaultParagraphFont"/>
    <w:link w:val="CommentText"/>
    <w:uiPriority w:val="99"/>
    <w:qFormat/>
    <w:rPr>
      <w:rFonts w:asciiTheme="minorHAnsi" w:eastAsiaTheme="minorEastAsia" w:hAnsiTheme="minorHAnsi" w:cstheme="minorBidi"/>
      <w:kern w:val="2"/>
      <w:sz w:val="21"/>
      <w:szCs w:val="22"/>
    </w:rPr>
  </w:style>
  <w:style w:type="character" w:customStyle="1" w:styleId="CommentSubjectChar">
    <w:name w:val="Comment Subject Char"/>
    <w:basedOn w:val="CommentTextChar"/>
    <w:link w:val="CommentSubject"/>
    <w:uiPriority w:val="99"/>
    <w:semiHidden/>
    <w:qFormat/>
    <w:rPr>
      <w:rFonts w:asciiTheme="minorHAnsi" w:eastAsiaTheme="minorEastAsia" w:hAnsiTheme="minorHAnsi" w:cstheme="minorBidi"/>
      <w:b/>
      <w:bCs/>
      <w:kern w:val="2"/>
      <w:sz w:val="21"/>
      <w:szCs w:val="22"/>
    </w:rPr>
  </w:style>
  <w:style w:type="paragraph" w:customStyle="1" w:styleId="1">
    <w:name w:val="修订1"/>
    <w:hidden/>
    <w:uiPriority w:val="99"/>
    <w:semiHidden/>
    <w:qFormat/>
    <w:rPr>
      <w:rFonts w:asciiTheme="minorHAnsi" w:eastAsiaTheme="minorEastAsia" w:hAnsiTheme="minorHAnsi" w:cstheme="minorBidi"/>
      <w:kern w:val="2"/>
      <w:sz w:val="21"/>
      <w:szCs w:val="22"/>
      <w:lang w:val="en-US" w:eastAsia="zh-CN"/>
    </w:rPr>
  </w:style>
  <w:style w:type="paragraph" w:customStyle="1" w:styleId="Default">
    <w:name w:val="Default"/>
    <w:qFormat/>
    <w:pPr>
      <w:autoSpaceDE w:val="0"/>
      <w:autoSpaceDN w:val="0"/>
      <w:adjustRightInd w:val="0"/>
    </w:pPr>
    <w:rPr>
      <w:rFonts w:ascii="Calibri" w:eastAsiaTheme="minorHAnsi" w:hAnsi="Calibri" w:cs="Calibri"/>
      <w:color w:val="000000"/>
      <w:sz w:val="24"/>
      <w:szCs w:val="24"/>
    </w:rPr>
  </w:style>
  <w:style w:type="character" w:customStyle="1" w:styleId="BodyTextChar">
    <w:name w:val="Body Text Char"/>
    <w:basedOn w:val="DefaultParagraphFont"/>
    <w:link w:val="BodyText"/>
    <w:uiPriority w:val="1"/>
    <w:qFormat/>
    <w:rPr>
      <w:rFonts w:ascii="Georgia" w:eastAsia="Georgia" w:hAnsi="Georgia" w:cs="Georgia"/>
      <w:lang w:eastAsia="en-US"/>
    </w:rPr>
  </w:style>
  <w:style w:type="table" w:styleId="TableGrid">
    <w:name w:val="Table Grid"/>
    <w:basedOn w:val="TableNormal"/>
    <w:uiPriority w:val="39"/>
    <w:qFormat/>
    <w:rsid w:val="00B8350C"/>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nernotation">
    <w:name w:val="Corner notation"/>
    <w:basedOn w:val="Normal"/>
    <w:rsid w:val="00B8350C"/>
    <w:pPr>
      <w:widowControl/>
      <w:ind w:left="170" w:right="3119" w:hanging="170"/>
      <w:jc w:val="left"/>
    </w:pPr>
    <w:rPr>
      <w:rFonts w:ascii="Times New Roman" w:eastAsia="Times New Roman" w:hAnsi="Times New Roman" w:cs="Times New Roman"/>
      <w:kern w:val="0"/>
      <w:sz w:val="22"/>
      <w:szCs w:val="24"/>
      <w:lang w:val="en-GB" w:eastAsia="en-US"/>
    </w:rPr>
  </w:style>
  <w:style w:type="character" w:styleId="PlaceholderText">
    <w:name w:val="Placeholder Text"/>
    <w:basedOn w:val="DefaultParagraphFont"/>
    <w:uiPriority w:val="99"/>
    <w:semiHidden/>
    <w:rsid w:val="00B835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7DB34AB54514F9D8FC56CD4F7EA95B7"/>
        <w:category>
          <w:name w:val="General"/>
          <w:gallery w:val="placeholder"/>
        </w:category>
        <w:types>
          <w:type w:val="bbPlcHdr"/>
        </w:types>
        <w:behaviors>
          <w:behavior w:val="content"/>
        </w:behaviors>
        <w:guid w:val="{EBCFAB49-D122-417E-AD19-9BAD8A5F5FD8}"/>
      </w:docPartPr>
      <w:docPartBody>
        <w:p w:rsidR="00000000" w:rsidRDefault="007173AA" w:rsidP="007173AA">
          <w:pPr>
            <w:pStyle w:val="67DB34AB54514F9D8FC56CD4F7EA95B7"/>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angSong_GB2312">
    <w:altName w:val="Microsoft YaHei"/>
    <w:charset w:val="86"/>
    <w:family w:val="auto"/>
    <w:pitch w:val="default"/>
    <w:sig w:usb0="00000001" w:usb1="080E0000" w:usb2="00000000" w:usb3="00000000" w:csb0="0004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3AA"/>
    <w:rsid w:val="007173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73AA"/>
    <w:rPr>
      <w:color w:val="808080"/>
    </w:rPr>
  </w:style>
  <w:style w:type="paragraph" w:customStyle="1" w:styleId="67DB34AB54514F9D8FC56CD4F7EA95B7">
    <w:name w:val="67DB34AB54514F9D8FC56CD4F7EA95B7"/>
    <w:rsid w:val="007173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0719D4-F927-4F1F-8A58-9DDB1BBC5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C35B5-5CF2-4486-873D-0031CB8FA114}">
  <ds:schemaRefs>
    <ds:schemaRef ds:uri="http://schemas.openxmlformats.org/officeDocument/2006/bibliography"/>
  </ds:schemaRefs>
</ds:datastoreItem>
</file>

<file path=customXml/itemProps4.xml><?xml version="1.0" encoding="utf-8"?>
<ds:datastoreItem xmlns:ds="http://schemas.openxmlformats.org/officeDocument/2006/customXml" ds:itemID="{45131EFC-A4C4-44AD-ADEE-55144523D09C}">
  <ds:schemaRefs>
    <ds:schemaRef ds:uri="http://schemas.microsoft.com/sharepoint/v3/contenttype/forms"/>
  </ds:schemaRefs>
</ds:datastoreItem>
</file>

<file path=customXml/itemProps5.xml><?xml version="1.0" encoding="utf-8"?>
<ds:datastoreItem xmlns:ds="http://schemas.openxmlformats.org/officeDocument/2006/customXml" ds:itemID="{E09B1E18-09D8-401B-9DD4-ACDF71E0A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1CEB6C5-7FEE-473C-9BD9-BEDB5D306D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1641</Words>
  <Characters>9959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11577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CBD/COP/15/5/Add.1</dc:subject>
  <dc:creator>关婧(起草)</dc:creator>
  <cp:lastModifiedBy>Veronique Lefebvre</cp:lastModifiedBy>
  <cp:revision>3</cp:revision>
  <cp:lastPrinted>2021-09-28T09:19:00Z</cp:lastPrinted>
  <dcterms:created xsi:type="dcterms:W3CDTF">2021-10-13T08:48:00Z</dcterms:created>
  <dcterms:modified xsi:type="dcterms:W3CDTF">2021-10-13T08:48:00Z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42DADEACCFFC4C59A38743323C4D385E</vt:lpwstr>
  </property>
  <property fmtid="{D5CDD505-2E9C-101B-9397-08002B2CF9AE}" pid="4" name="ContentTypeId">
    <vt:lpwstr>0x01010069BFACF6D92CD24AA50050CE23F68F74</vt:lpwstr>
  </property>
</Properties>
</file>